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FB" w:rsidRDefault="001654FB" w:rsidP="001654FB">
      <w:pPr>
        <w:jc w:val="center"/>
        <w:rPr>
          <w:b/>
          <w:sz w:val="28"/>
          <w:szCs w:val="28"/>
        </w:rPr>
      </w:pPr>
      <w:r>
        <w:rPr>
          <w:noProof/>
        </w:rPr>
        <w:drawing>
          <wp:anchor distT="0" distB="0" distL="114300" distR="114300" simplePos="0" relativeHeight="251659264" behindDoc="0" locked="0" layoutInCell="1" allowOverlap="1" wp14:anchorId="0BF21A21" wp14:editId="61E10CD3">
            <wp:simplePos x="0" y="0"/>
            <wp:positionH relativeFrom="margin">
              <wp:posOffset>2466975</wp:posOffset>
            </wp:positionH>
            <wp:positionV relativeFrom="paragraph">
              <wp:posOffset>-558165</wp:posOffset>
            </wp:positionV>
            <wp:extent cx="809625" cy="80962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4FB" w:rsidRDefault="001654FB" w:rsidP="001654FB">
      <w:pPr>
        <w:jc w:val="center"/>
        <w:rPr>
          <w:b/>
          <w:sz w:val="28"/>
          <w:szCs w:val="28"/>
        </w:rPr>
      </w:pPr>
    </w:p>
    <w:p w:rsidR="001654FB" w:rsidRPr="001D603E" w:rsidRDefault="001654FB" w:rsidP="001654FB">
      <w:pPr>
        <w:jc w:val="center"/>
        <w:rPr>
          <w:rFonts w:ascii="Arial" w:hAnsi="Arial" w:cs="Arial"/>
          <w:b/>
        </w:rPr>
      </w:pPr>
    </w:p>
    <w:p w:rsidR="001654FB" w:rsidRPr="001D603E" w:rsidRDefault="001654FB" w:rsidP="001654FB">
      <w:pPr>
        <w:jc w:val="center"/>
        <w:rPr>
          <w:rFonts w:ascii="Arial" w:hAnsi="Arial" w:cs="Arial"/>
          <w:b/>
        </w:rPr>
      </w:pPr>
      <w:r w:rsidRPr="001D603E">
        <w:rPr>
          <w:rFonts w:ascii="Arial" w:hAnsi="Arial" w:cs="Arial"/>
          <w:b/>
        </w:rPr>
        <w:t>MĚSTO JILEMNICE</w:t>
      </w:r>
    </w:p>
    <w:p w:rsidR="001654FB" w:rsidRPr="001D603E" w:rsidRDefault="001654FB" w:rsidP="001654FB">
      <w:pPr>
        <w:jc w:val="center"/>
        <w:rPr>
          <w:rFonts w:ascii="Arial" w:hAnsi="Arial" w:cs="Arial"/>
          <w:b/>
        </w:rPr>
      </w:pPr>
      <w:r w:rsidRPr="001D603E">
        <w:rPr>
          <w:rFonts w:ascii="Arial" w:hAnsi="Arial" w:cs="Arial"/>
          <w:b/>
        </w:rPr>
        <w:t xml:space="preserve">Obecně závazná </w:t>
      </w:r>
      <w:r w:rsidRPr="001D603E">
        <w:rPr>
          <w:rFonts w:ascii="Arial" w:hAnsi="Arial" w:cs="Arial"/>
          <w:b/>
          <w:color w:val="000000"/>
        </w:rPr>
        <w:t xml:space="preserve">vyhláška č.  </w:t>
      </w:r>
      <w:r w:rsidR="00E8381C">
        <w:rPr>
          <w:rFonts w:ascii="Arial" w:hAnsi="Arial" w:cs="Arial"/>
          <w:b/>
          <w:color w:val="000000"/>
        </w:rPr>
        <w:t>5</w:t>
      </w:r>
      <w:r w:rsidRPr="001D603E">
        <w:rPr>
          <w:rFonts w:ascii="Arial" w:hAnsi="Arial" w:cs="Arial"/>
          <w:b/>
          <w:color w:val="000000"/>
        </w:rPr>
        <w:t>/</w:t>
      </w:r>
      <w:r w:rsidRPr="001D603E">
        <w:rPr>
          <w:rFonts w:ascii="Arial" w:hAnsi="Arial" w:cs="Arial"/>
          <w:b/>
        </w:rPr>
        <w:t>2017</w:t>
      </w:r>
    </w:p>
    <w:p w:rsidR="001654FB" w:rsidRPr="001D603E" w:rsidRDefault="001654FB" w:rsidP="001654FB">
      <w:pPr>
        <w:jc w:val="center"/>
        <w:rPr>
          <w:rFonts w:ascii="Arial" w:hAnsi="Arial" w:cs="Arial"/>
          <w:b/>
        </w:rPr>
      </w:pPr>
      <w:r w:rsidRPr="001D603E">
        <w:rPr>
          <w:rFonts w:ascii="Arial" w:hAnsi="Arial" w:cs="Arial"/>
          <w:b/>
        </w:rPr>
        <w:t>o místním poplatku ze psů</w:t>
      </w:r>
    </w:p>
    <w:p w:rsidR="001654FB" w:rsidRPr="001D603E" w:rsidRDefault="001654FB" w:rsidP="001654FB">
      <w:pPr>
        <w:jc w:val="center"/>
        <w:rPr>
          <w:rFonts w:ascii="Arial" w:hAnsi="Arial" w:cs="Arial"/>
          <w:b/>
          <w:sz w:val="28"/>
          <w:szCs w:val="28"/>
        </w:rPr>
      </w:pPr>
    </w:p>
    <w:p w:rsidR="001654FB" w:rsidRPr="001D603E" w:rsidRDefault="001654FB" w:rsidP="001654FB">
      <w:pPr>
        <w:pStyle w:val="nzevzkona"/>
        <w:tabs>
          <w:tab w:val="left" w:pos="2977"/>
        </w:tabs>
        <w:spacing w:before="0" w:after="0" w:line="288" w:lineRule="auto"/>
        <w:jc w:val="both"/>
        <w:rPr>
          <w:rFonts w:ascii="Arial" w:hAnsi="Arial" w:cs="Arial"/>
          <w:b w:val="0"/>
          <w:bCs w:val="0"/>
          <w:sz w:val="22"/>
          <w:szCs w:val="22"/>
        </w:rPr>
      </w:pPr>
      <w:r w:rsidRPr="001D603E">
        <w:rPr>
          <w:rFonts w:ascii="Arial" w:hAnsi="Arial" w:cs="Arial"/>
          <w:b w:val="0"/>
          <w:bCs w:val="0"/>
          <w:sz w:val="22"/>
          <w:szCs w:val="22"/>
        </w:rPr>
        <w:t xml:space="preserve">Zastupitelstvo města Jilemnice se na svém zasedání dne 13. prosince 2017 usnesením č. </w:t>
      </w:r>
      <w:r w:rsidR="00E8381C">
        <w:rPr>
          <w:rFonts w:ascii="Arial" w:hAnsi="Arial" w:cs="Arial"/>
          <w:b w:val="0"/>
          <w:bCs w:val="0"/>
          <w:sz w:val="22"/>
          <w:szCs w:val="22"/>
        </w:rPr>
        <w:t xml:space="preserve">116/17 </w:t>
      </w:r>
      <w:bookmarkStart w:id="0" w:name="_GoBack"/>
      <w:bookmarkEnd w:id="0"/>
      <w:r w:rsidRPr="001D603E">
        <w:rPr>
          <w:rFonts w:ascii="Arial" w:hAnsi="Arial" w:cs="Arial"/>
          <w:b w:val="0"/>
          <w:bCs w:val="0"/>
          <w:sz w:val="22"/>
          <w:szCs w:val="22"/>
        </w:rPr>
        <w:t xml:space="preserve">usneslo vydat na základě § 14 odst. 2 zákona č. 565/1990 Sb., o místních poplatcích, ve znění pozdějších předpisů (dále jen „zákon o místních poplatcích“) a v souladu s § 10 písm. d) a § 84 odst. 2 písm. h) zákona č. 128/2000 Sb., o obcích (obecní </w:t>
      </w:r>
      <w:proofErr w:type="gramStart"/>
      <w:r w:rsidRPr="001D603E">
        <w:rPr>
          <w:rFonts w:ascii="Arial" w:hAnsi="Arial" w:cs="Arial"/>
          <w:b w:val="0"/>
          <w:bCs w:val="0"/>
          <w:sz w:val="22"/>
          <w:szCs w:val="22"/>
        </w:rPr>
        <w:t>zřízení),  ve</w:t>
      </w:r>
      <w:proofErr w:type="gramEnd"/>
      <w:r w:rsidRPr="001D603E">
        <w:rPr>
          <w:rFonts w:ascii="Arial" w:hAnsi="Arial" w:cs="Arial"/>
          <w:b w:val="0"/>
          <w:bCs w:val="0"/>
          <w:sz w:val="22"/>
          <w:szCs w:val="22"/>
        </w:rPr>
        <w:t xml:space="preserve"> znění pozdějších předpisů,  tuto obecně závaznou vyhlášku (dále jen „vyhláška“): </w:t>
      </w:r>
    </w:p>
    <w:p w:rsidR="001654FB" w:rsidRPr="001D603E" w:rsidRDefault="001654FB" w:rsidP="001654FB">
      <w:pPr>
        <w:pStyle w:val="slalnk"/>
        <w:spacing w:before="480"/>
        <w:rPr>
          <w:rFonts w:ascii="Arial" w:hAnsi="Arial" w:cs="Arial"/>
        </w:rPr>
      </w:pPr>
      <w:r w:rsidRPr="001D603E">
        <w:rPr>
          <w:rFonts w:ascii="Arial" w:hAnsi="Arial" w:cs="Arial"/>
        </w:rPr>
        <w:t>Čl. 1</w:t>
      </w:r>
    </w:p>
    <w:p w:rsidR="001654FB" w:rsidRPr="001D603E" w:rsidRDefault="001654FB" w:rsidP="001654FB">
      <w:pPr>
        <w:pStyle w:val="Nzvylnk"/>
        <w:rPr>
          <w:rFonts w:ascii="Arial" w:hAnsi="Arial" w:cs="Arial"/>
        </w:rPr>
      </w:pPr>
      <w:r w:rsidRPr="001D603E">
        <w:rPr>
          <w:rFonts w:ascii="Arial" w:hAnsi="Arial" w:cs="Arial"/>
        </w:rPr>
        <w:t>Úvodní ustanovení</w:t>
      </w:r>
    </w:p>
    <w:p w:rsidR="001654FB" w:rsidRPr="001D603E" w:rsidRDefault="001654FB" w:rsidP="001654FB">
      <w:pPr>
        <w:numPr>
          <w:ilvl w:val="0"/>
          <w:numId w:val="5"/>
        </w:numPr>
        <w:spacing w:line="288" w:lineRule="auto"/>
        <w:jc w:val="both"/>
        <w:rPr>
          <w:rFonts w:ascii="Arial" w:hAnsi="Arial" w:cs="Arial"/>
          <w:sz w:val="22"/>
          <w:szCs w:val="22"/>
        </w:rPr>
      </w:pPr>
      <w:r w:rsidRPr="001D603E">
        <w:rPr>
          <w:rFonts w:ascii="Arial" w:hAnsi="Arial" w:cs="Arial"/>
          <w:sz w:val="22"/>
          <w:szCs w:val="22"/>
        </w:rPr>
        <w:t>Město Jilemnice touto vyhláškou zavádí místní poplatek ze psů (dále jen „poplatek“).</w:t>
      </w:r>
    </w:p>
    <w:p w:rsidR="001654FB" w:rsidRPr="001D603E" w:rsidRDefault="001654FB" w:rsidP="001654FB">
      <w:pPr>
        <w:numPr>
          <w:ilvl w:val="0"/>
          <w:numId w:val="5"/>
        </w:numPr>
        <w:spacing w:before="120" w:line="288" w:lineRule="auto"/>
        <w:jc w:val="both"/>
        <w:rPr>
          <w:rFonts w:ascii="Arial" w:hAnsi="Arial" w:cs="Arial"/>
          <w:sz w:val="22"/>
          <w:szCs w:val="22"/>
        </w:rPr>
      </w:pPr>
      <w:r w:rsidRPr="001D603E">
        <w:rPr>
          <w:rFonts w:ascii="Arial" w:hAnsi="Arial" w:cs="Arial"/>
          <w:sz w:val="22"/>
          <w:szCs w:val="22"/>
        </w:rPr>
        <w:t>Řízení o poplatcích vykonává městský úřad (dále jen „správce poplatku“).</w:t>
      </w:r>
      <w:r w:rsidRPr="001D603E">
        <w:rPr>
          <w:rFonts w:ascii="Arial" w:hAnsi="Arial" w:cs="Arial"/>
          <w:sz w:val="22"/>
          <w:szCs w:val="22"/>
          <w:vertAlign w:val="superscript"/>
        </w:rPr>
        <w:footnoteReference w:id="1"/>
      </w:r>
    </w:p>
    <w:p w:rsidR="001654FB" w:rsidRPr="001D603E" w:rsidRDefault="001654FB" w:rsidP="001654FB">
      <w:pPr>
        <w:pStyle w:val="slalnk"/>
        <w:rPr>
          <w:rFonts w:ascii="Arial" w:hAnsi="Arial" w:cs="Arial"/>
        </w:rPr>
      </w:pPr>
      <w:r w:rsidRPr="001D603E">
        <w:rPr>
          <w:rFonts w:ascii="Arial" w:hAnsi="Arial" w:cs="Arial"/>
        </w:rPr>
        <w:t>Čl. 2</w:t>
      </w:r>
    </w:p>
    <w:p w:rsidR="001654FB" w:rsidRPr="001D603E" w:rsidRDefault="001654FB" w:rsidP="001654FB">
      <w:pPr>
        <w:pStyle w:val="Nzvylnk"/>
        <w:rPr>
          <w:rFonts w:ascii="Arial" w:hAnsi="Arial" w:cs="Arial"/>
        </w:rPr>
      </w:pPr>
      <w:r w:rsidRPr="001D603E">
        <w:rPr>
          <w:rFonts w:ascii="Arial" w:hAnsi="Arial" w:cs="Arial"/>
        </w:rPr>
        <w:t>Poplatník a předmět poplatku</w:t>
      </w:r>
    </w:p>
    <w:p w:rsidR="001654FB" w:rsidRPr="001D603E" w:rsidRDefault="001654FB" w:rsidP="001654FB">
      <w:pPr>
        <w:numPr>
          <w:ilvl w:val="0"/>
          <w:numId w:val="1"/>
        </w:numPr>
        <w:spacing w:line="288" w:lineRule="auto"/>
        <w:jc w:val="both"/>
        <w:rPr>
          <w:rFonts w:ascii="Arial" w:hAnsi="Arial" w:cs="Arial"/>
        </w:rPr>
      </w:pPr>
      <w:r w:rsidRPr="001D603E">
        <w:rPr>
          <w:rFonts w:ascii="Arial" w:hAnsi="Arial" w:cs="Arial"/>
          <w:sz w:val="22"/>
          <w:szCs w:val="22"/>
        </w:rPr>
        <w:t>Poplatek ze psů platí držitel psa. Držitelem je fyzická nebo právnická osoba, která má trvalý pobyt nebo sídlo na území města Jilemnice.</w:t>
      </w:r>
      <w:r w:rsidRPr="001D603E">
        <w:rPr>
          <w:rFonts w:ascii="Arial" w:hAnsi="Arial" w:cs="Arial"/>
          <w:sz w:val="22"/>
          <w:szCs w:val="22"/>
          <w:vertAlign w:val="superscript"/>
        </w:rPr>
        <w:footnoteReference w:id="2"/>
      </w:r>
    </w:p>
    <w:p w:rsidR="001654FB" w:rsidRPr="001D603E" w:rsidRDefault="001654FB" w:rsidP="001654FB">
      <w:pPr>
        <w:numPr>
          <w:ilvl w:val="0"/>
          <w:numId w:val="1"/>
        </w:numPr>
        <w:spacing w:before="120" w:line="288" w:lineRule="auto"/>
        <w:jc w:val="both"/>
        <w:rPr>
          <w:rFonts w:ascii="Arial" w:hAnsi="Arial" w:cs="Arial"/>
          <w:sz w:val="22"/>
          <w:szCs w:val="22"/>
        </w:rPr>
      </w:pPr>
      <w:r w:rsidRPr="001D603E">
        <w:rPr>
          <w:rFonts w:ascii="Arial" w:hAnsi="Arial" w:cs="Arial"/>
          <w:sz w:val="22"/>
          <w:szCs w:val="22"/>
        </w:rPr>
        <w:t>Poplatek ze psů se platí ze psů starších 3 měsíců.</w:t>
      </w:r>
      <w:r w:rsidRPr="001D603E">
        <w:rPr>
          <w:rFonts w:ascii="Arial" w:hAnsi="Arial" w:cs="Arial"/>
          <w:sz w:val="22"/>
          <w:szCs w:val="22"/>
          <w:vertAlign w:val="superscript"/>
        </w:rPr>
        <w:footnoteReference w:id="3"/>
      </w:r>
    </w:p>
    <w:p w:rsidR="001654FB" w:rsidRPr="001D603E" w:rsidRDefault="001654FB" w:rsidP="001654FB">
      <w:pPr>
        <w:pStyle w:val="slalnk"/>
        <w:spacing w:before="480"/>
        <w:rPr>
          <w:rFonts w:ascii="Arial" w:hAnsi="Arial" w:cs="Arial"/>
        </w:rPr>
      </w:pPr>
      <w:r w:rsidRPr="001D603E">
        <w:rPr>
          <w:rFonts w:ascii="Arial" w:hAnsi="Arial" w:cs="Arial"/>
        </w:rPr>
        <w:t>Čl. 3</w:t>
      </w:r>
    </w:p>
    <w:p w:rsidR="001654FB" w:rsidRPr="001D603E" w:rsidRDefault="001654FB" w:rsidP="001654FB">
      <w:pPr>
        <w:pStyle w:val="Nzvylnk"/>
        <w:rPr>
          <w:rFonts w:ascii="Arial" w:hAnsi="Arial" w:cs="Arial"/>
        </w:rPr>
      </w:pPr>
      <w:r w:rsidRPr="001D603E">
        <w:rPr>
          <w:rFonts w:ascii="Arial" w:hAnsi="Arial" w:cs="Arial"/>
        </w:rPr>
        <w:t>Vznik a zánik poplatkové povinnosti</w:t>
      </w:r>
    </w:p>
    <w:p w:rsidR="001654FB" w:rsidRPr="001D603E" w:rsidRDefault="001654FB" w:rsidP="001654FB">
      <w:pPr>
        <w:numPr>
          <w:ilvl w:val="0"/>
          <w:numId w:val="2"/>
        </w:numPr>
        <w:spacing w:line="288" w:lineRule="auto"/>
        <w:jc w:val="both"/>
        <w:rPr>
          <w:rFonts w:ascii="Arial" w:hAnsi="Arial" w:cs="Arial"/>
          <w:sz w:val="22"/>
          <w:szCs w:val="22"/>
        </w:rPr>
      </w:pPr>
      <w:r w:rsidRPr="001D603E">
        <w:rPr>
          <w:rFonts w:ascii="Arial" w:hAnsi="Arial" w:cs="Arial"/>
          <w:sz w:val="22"/>
          <w:szCs w:val="22"/>
        </w:rPr>
        <w:t>Poplatková povinnost vzniká držiteli psa v den, kdy pes dovršil stáří tří měsíců, nebo v den, kdy se stal držitelem psa staršího tří měsíců.</w:t>
      </w:r>
    </w:p>
    <w:p w:rsidR="001654FB" w:rsidRPr="001D603E" w:rsidRDefault="001654FB" w:rsidP="001654FB">
      <w:pPr>
        <w:numPr>
          <w:ilvl w:val="0"/>
          <w:numId w:val="2"/>
        </w:numPr>
        <w:spacing w:before="120" w:line="288" w:lineRule="auto"/>
        <w:jc w:val="both"/>
        <w:rPr>
          <w:rFonts w:ascii="Arial" w:hAnsi="Arial" w:cs="Arial"/>
          <w:sz w:val="22"/>
          <w:szCs w:val="22"/>
        </w:rPr>
      </w:pPr>
      <w:r w:rsidRPr="001D603E">
        <w:rPr>
          <w:rFonts w:ascii="Arial" w:hAnsi="Arial" w:cs="Arial"/>
          <w:sz w:val="22"/>
          <w:szCs w:val="22"/>
        </w:rPr>
        <w:t>V případě držení psa po dobu kratší než jeden rok se platí poplatek v poměrné výši, která odpovídá počtu i započatých kalendářních měsíců. Při změně místa trvalého pobytu nebo sídla platí držitel psa poplatek od počátku kalendářního měsíce následujícího po měsíci, ve kterém změna nastala, nově příslušné obci</w:t>
      </w:r>
      <w:r w:rsidRPr="001D603E">
        <w:rPr>
          <w:rFonts w:ascii="Arial" w:hAnsi="Arial" w:cs="Arial"/>
          <w:sz w:val="16"/>
          <w:szCs w:val="16"/>
        </w:rPr>
        <w:t>.</w:t>
      </w:r>
      <w:r w:rsidRPr="001D603E">
        <w:rPr>
          <w:rStyle w:val="Znakapoznpodarou"/>
          <w:rFonts w:ascii="Arial" w:hAnsi="Arial" w:cs="Arial"/>
          <w:sz w:val="22"/>
          <w:szCs w:val="22"/>
        </w:rPr>
        <w:footnoteReference w:id="4"/>
      </w:r>
    </w:p>
    <w:p w:rsidR="001654FB" w:rsidRPr="001D603E" w:rsidRDefault="001654FB" w:rsidP="001654FB">
      <w:pPr>
        <w:numPr>
          <w:ilvl w:val="0"/>
          <w:numId w:val="2"/>
        </w:numPr>
        <w:spacing w:before="120" w:line="288" w:lineRule="auto"/>
        <w:jc w:val="both"/>
        <w:rPr>
          <w:rFonts w:ascii="Arial" w:hAnsi="Arial" w:cs="Arial"/>
          <w:sz w:val="22"/>
          <w:szCs w:val="22"/>
        </w:rPr>
      </w:pPr>
      <w:r w:rsidRPr="001D603E">
        <w:rPr>
          <w:rFonts w:ascii="Arial" w:hAnsi="Arial" w:cs="Arial"/>
          <w:sz w:val="22"/>
          <w:szCs w:val="22"/>
        </w:rPr>
        <w:t>Poplatková povinnost zaniká dnem, kdy přestala být fyzická nebo právnická osoba držitelem psa (např. úhynem psa, jeho ztrátou, darováním nebo prodejem), přičemž se poplatek platí i za započatý kalendářní měsíc, ve kterém taková skutečnost nastala.</w:t>
      </w:r>
    </w:p>
    <w:p w:rsidR="001654FB" w:rsidRPr="001D603E" w:rsidRDefault="001654FB" w:rsidP="001654FB">
      <w:pPr>
        <w:pStyle w:val="slalnk"/>
        <w:spacing w:before="480"/>
        <w:rPr>
          <w:rFonts w:ascii="Arial" w:hAnsi="Arial" w:cs="Arial"/>
        </w:rPr>
      </w:pPr>
      <w:r w:rsidRPr="001D603E">
        <w:rPr>
          <w:rFonts w:ascii="Arial" w:hAnsi="Arial" w:cs="Arial"/>
        </w:rPr>
        <w:lastRenderedPageBreak/>
        <w:t>Čl. 4</w:t>
      </w:r>
    </w:p>
    <w:p w:rsidR="001654FB" w:rsidRPr="001D603E" w:rsidRDefault="001654FB" w:rsidP="001654FB">
      <w:pPr>
        <w:pStyle w:val="Nzvylnk"/>
        <w:rPr>
          <w:rFonts w:ascii="Arial" w:hAnsi="Arial" w:cs="Arial"/>
        </w:rPr>
      </w:pPr>
      <w:r w:rsidRPr="001D603E">
        <w:rPr>
          <w:rFonts w:ascii="Arial" w:hAnsi="Arial" w:cs="Arial"/>
        </w:rPr>
        <w:t>Ohlašovací povinnost</w:t>
      </w:r>
    </w:p>
    <w:p w:rsidR="001654FB" w:rsidRPr="001D603E" w:rsidRDefault="001654FB" w:rsidP="001654FB">
      <w:pPr>
        <w:numPr>
          <w:ilvl w:val="0"/>
          <w:numId w:val="3"/>
        </w:numPr>
        <w:spacing w:before="120" w:line="288" w:lineRule="auto"/>
        <w:jc w:val="both"/>
        <w:rPr>
          <w:rFonts w:ascii="Arial" w:hAnsi="Arial" w:cs="Arial"/>
          <w:sz w:val="22"/>
          <w:szCs w:val="22"/>
        </w:rPr>
      </w:pPr>
      <w:r w:rsidRPr="001D603E">
        <w:rPr>
          <w:rFonts w:ascii="Arial" w:hAnsi="Arial" w:cs="Arial"/>
          <w:sz w:val="22"/>
          <w:szCs w:val="22"/>
        </w:rPr>
        <w:t xml:space="preserve">Držitel psa je povinen ohlásit správci poplatku vznik své poplatkové povinnosti do 15 dnů ode dne jejího vzniku (např. </w:t>
      </w:r>
      <w:r w:rsidRPr="001D603E">
        <w:rPr>
          <w:rFonts w:ascii="Arial" w:hAnsi="Arial" w:cs="Arial"/>
          <w:i/>
          <w:sz w:val="20"/>
          <w:szCs w:val="20"/>
        </w:rPr>
        <w:t>ode dne, kdy pes dovršil stáří tří měsíců, nebo dne, kdy nabyl psa staršího tří měsíců</w:t>
      </w:r>
      <w:r w:rsidRPr="001D603E">
        <w:rPr>
          <w:rFonts w:ascii="Arial" w:hAnsi="Arial" w:cs="Arial"/>
          <w:sz w:val="20"/>
          <w:szCs w:val="20"/>
        </w:rPr>
        <w:t>).</w:t>
      </w:r>
      <w:r w:rsidRPr="001D603E">
        <w:rPr>
          <w:rFonts w:ascii="Arial" w:hAnsi="Arial" w:cs="Arial"/>
          <w:sz w:val="22"/>
          <w:szCs w:val="22"/>
        </w:rPr>
        <w:t xml:space="preserve"> Stejným způsobem a ve stejné lhůtě je povinen oznámit také zánik své poplatkové povinnosti </w:t>
      </w:r>
      <w:r w:rsidRPr="001D603E">
        <w:rPr>
          <w:rFonts w:ascii="Arial" w:hAnsi="Arial" w:cs="Arial"/>
          <w:i/>
          <w:sz w:val="20"/>
          <w:szCs w:val="20"/>
        </w:rPr>
        <w:t>(např. úmrtí psa, změna držitele, změna trvalého bydliště držitele)</w:t>
      </w:r>
      <w:r w:rsidRPr="001D603E">
        <w:rPr>
          <w:rFonts w:ascii="Arial" w:hAnsi="Arial" w:cs="Arial"/>
          <w:sz w:val="22"/>
          <w:szCs w:val="22"/>
        </w:rPr>
        <w:t>.</w:t>
      </w:r>
    </w:p>
    <w:p w:rsidR="001654FB" w:rsidRPr="001D603E" w:rsidRDefault="001654FB" w:rsidP="001654FB">
      <w:pPr>
        <w:numPr>
          <w:ilvl w:val="0"/>
          <w:numId w:val="3"/>
        </w:numPr>
        <w:spacing w:before="120" w:line="288" w:lineRule="auto"/>
        <w:jc w:val="both"/>
        <w:rPr>
          <w:rFonts w:ascii="Arial" w:hAnsi="Arial" w:cs="Arial"/>
          <w:i/>
          <w:sz w:val="22"/>
          <w:szCs w:val="22"/>
        </w:rPr>
      </w:pPr>
      <w:r w:rsidRPr="001D603E">
        <w:rPr>
          <w:rFonts w:ascii="Arial" w:hAnsi="Arial" w:cs="Arial"/>
          <w:sz w:val="22"/>
          <w:szCs w:val="22"/>
        </w:rPr>
        <w:t>Povinnost ohlásit držení psa má i osoba, která je od poplatku osvobozena</w:t>
      </w:r>
      <w:r w:rsidRPr="001D603E">
        <w:rPr>
          <w:rFonts w:ascii="Arial" w:hAnsi="Arial" w:cs="Arial"/>
          <w:i/>
          <w:sz w:val="22"/>
          <w:szCs w:val="22"/>
        </w:rPr>
        <w:t xml:space="preserve">. </w:t>
      </w:r>
      <w:r w:rsidRPr="001D603E">
        <w:rPr>
          <w:rFonts w:ascii="Arial" w:hAnsi="Arial" w:cs="Arial"/>
          <w:sz w:val="22"/>
          <w:szCs w:val="22"/>
        </w:rPr>
        <w:t>Důvod pro osvobození musí poplatník správci poplatku prokázat a to zároveň s ohlašovací povinností.</w:t>
      </w:r>
    </w:p>
    <w:p w:rsidR="001654FB" w:rsidRPr="001D603E" w:rsidRDefault="001654FB" w:rsidP="001654FB">
      <w:pPr>
        <w:numPr>
          <w:ilvl w:val="0"/>
          <w:numId w:val="3"/>
        </w:numPr>
        <w:spacing w:before="120" w:line="288" w:lineRule="auto"/>
        <w:jc w:val="both"/>
        <w:rPr>
          <w:rFonts w:ascii="Arial" w:hAnsi="Arial" w:cs="Arial"/>
          <w:sz w:val="22"/>
          <w:szCs w:val="22"/>
        </w:rPr>
      </w:pPr>
      <w:r w:rsidRPr="001D603E">
        <w:rPr>
          <w:rFonts w:ascii="Arial" w:hAnsi="Arial" w:cs="Arial"/>
          <w:sz w:val="22"/>
          <w:szCs w:val="22"/>
        </w:rPr>
        <w:t xml:space="preserve">V ohlášení </w:t>
      </w:r>
      <w:proofErr w:type="gramStart"/>
      <w:r w:rsidRPr="001D603E">
        <w:rPr>
          <w:rFonts w:ascii="Arial" w:hAnsi="Arial" w:cs="Arial"/>
          <w:sz w:val="22"/>
          <w:szCs w:val="22"/>
        </w:rPr>
        <w:t>poplatník  uvede</w:t>
      </w:r>
      <w:proofErr w:type="gramEnd"/>
      <w:r w:rsidRPr="001D603E">
        <w:rPr>
          <w:rStyle w:val="Znakapoznpodarou"/>
          <w:rFonts w:ascii="Arial" w:hAnsi="Arial" w:cs="Arial"/>
          <w:sz w:val="22"/>
          <w:szCs w:val="22"/>
        </w:rPr>
        <w:footnoteReference w:id="5"/>
      </w:r>
    </w:p>
    <w:p w:rsidR="001654FB" w:rsidRPr="001D603E" w:rsidRDefault="001654FB" w:rsidP="001654FB">
      <w:pPr>
        <w:numPr>
          <w:ilvl w:val="1"/>
          <w:numId w:val="3"/>
        </w:numPr>
        <w:spacing w:before="60" w:line="288" w:lineRule="auto"/>
        <w:jc w:val="both"/>
        <w:rPr>
          <w:rFonts w:ascii="Arial" w:hAnsi="Arial" w:cs="Arial"/>
          <w:sz w:val="22"/>
          <w:szCs w:val="22"/>
        </w:rPr>
      </w:pPr>
      <w:r w:rsidRPr="001D603E">
        <w:rPr>
          <w:rFonts w:ascii="Arial" w:hAnsi="Arial" w:cs="Arial"/>
          <w:sz w:val="22"/>
          <w:szCs w:val="22"/>
        </w:rPr>
        <w:t>jméno, popřípadě jména, a příjmení nebo název nebo obchodní firmu, obecný identifikátor, byl-li přidělen, místo pobytu nebo sídlo, místo podnikání, popřípadě další adresy pro doručování; právnická osoba uvede též osoby, které jsou jejím jménem oprávněny jednat v poplatkových věcech,</w:t>
      </w:r>
    </w:p>
    <w:p w:rsidR="001654FB" w:rsidRPr="001D603E" w:rsidRDefault="001654FB" w:rsidP="001654FB">
      <w:pPr>
        <w:numPr>
          <w:ilvl w:val="1"/>
          <w:numId w:val="3"/>
        </w:numPr>
        <w:spacing w:before="60" w:line="288" w:lineRule="auto"/>
        <w:jc w:val="both"/>
        <w:rPr>
          <w:rFonts w:ascii="Arial" w:hAnsi="Arial" w:cs="Arial"/>
          <w:sz w:val="22"/>
          <w:szCs w:val="22"/>
        </w:rPr>
      </w:pPr>
      <w:r w:rsidRPr="001D603E">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654FB" w:rsidRPr="001D603E" w:rsidRDefault="001654FB" w:rsidP="001654FB">
      <w:pPr>
        <w:numPr>
          <w:ilvl w:val="1"/>
          <w:numId w:val="3"/>
        </w:numPr>
        <w:spacing w:before="60" w:line="288" w:lineRule="auto"/>
        <w:jc w:val="both"/>
        <w:rPr>
          <w:rFonts w:ascii="Arial" w:hAnsi="Arial" w:cs="Arial"/>
          <w:sz w:val="22"/>
          <w:szCs w:val="22"/>
        </w:rPr>
      </w:pPr>
      <w:r w:rsidRPr="001D603E">
        <w:rPr>
          <w:rFonts w:ascii="Arial" w:hAnsi="Arial" w:cs="Arial"/>
          <w:sz w:val="22"/>
          <w:szCs w:val="22"/>
        </w:rPr>
        <w:t>další údaje a skutečnosti rozhodné pro stanovení výše poplatkové povinnosti, včetně skutečností zakládajících nárok na úlevu nebo případné osvobození od poplatkové povinnosti.</w:t>
      </w:r>
    </w:p>
    <w:p w:rsidR="001654FB" w:rsidRPr="001D603E" w:rsidRDefault="001654FB" w:rsidP="001654FB">
      <w:pPr>
        <w:numPr>
          <w:ilvl w:val="0"/>
          <w:numId w:val="3"/>
        </w:numPr>
        <w:spacing w:before="120" w:line="288" w:lineRule="auto"/>
        <w:jc w:val="both"/>
        <w:rPr>
          <w:rFonts w:ascii="Arial" w:hAnsi="Arial" w:cs="Arial"/>
          <w:sz w:val="22"/>
          <w:szCs w:val="22"/>
        </w:rPr>
      </w:pPr>
      <w:r w:rsidRPr="001D603E">
        <w:rPr>
          <w:rFonts w:ascii="Arial" w:hAnsi="Arial" w:cs="Arial"/>
          <w:sz w:val="22"/>
          <w:szCs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Pr="001D603E">
        <w:rPr>
          <w:rStyle w:val="Znakapoznpodarou"/>
          <w:rFonts w:ascii="Arial" w:hAnsi="Arial" w:cs="Arial"/>
          <w:sz w:val="22"/>
          <w:szCs w:val="22"/>
        </w:rPr>
        <w:footnoteReference w:id="6"/>
      </w:r>
    </w:p>
    <w:p w:rsidR="001654FB" w:rsidRPr="001D603E" w:rsidRDefault="001654FB" w:rsidP="001654FB">
      <w:pPr>
        <w:pStyle w:val="Odstavecseseznamem"/>
        <w:numPr>
          <w:ilvl w:val="0"/>
          <w:numId w:val="3"/>
        </w:numPr>
        <w:spacing w:before="120" w:line="240" w:lineRule="atLeast"/>
        <w:jc w:val="both"/>
        <w:rPr>
          <w:rFonts w:ascii="Arial" w:hAnsi="Arial" w:cs="Arial"/>
          <w:snapToGrid w:val="0"/>
          <w:sz w:val="22"/>
        </w:rPr>
      </w:pPr>
      <w:r w:rsidRPr="001D603E">
        <w:rPr>
          <w:rFonts w:ascii="Arial" w:hAnsi="Arial" w:cs="Arial"/>
          <w:snapToGrid w:val="0"/>
          <w:sz w:val="22"/>
        </w:rPr>
        <w:t>Poplatník je rovněž povinen ohlásit a doložit správci poplatku každou skutečnost, která má vliv na výši jeho poplatkové povinnosti nebo na vznik a zánik osvobození, a to do 15 dnů, kdy tato skutečnost nastala.</w:t>
      </w:r>
    </w:p>
    <w:p w:rsidR="001654FB" w:rsidRPr="001D603E" w:rsidRDefault="001654FB" w:rsidP="001654FB">
      <w:pPr>
        <w:numPr>
          <w:ilvl w:val="0"/>
          <w:numId w:val="3"/>
        </w:numPr>
        <w:spacing w:before="120" w:line="288" w:lineRule="auto"/>
        <w:jc w:val="both"/>
        <w:rPr>
          <w:rFonts w:ascii="Arial" w:hAnsi="Arial" w:cs="Arial"/>
          <w:sz w:val="22"/>
          <w:szCs w:val="22"/>
        </w:rPr>
      </w:pPr>
      <w:r w:rsidRPr="001D603E">
        <w:rPr>
          <w:rFonts w:ascii="Arial" w:hAnsi="Arial" w:cs="Arial"/>
          <w:sz w:val="22"/>
          <w:szCs w:val="22"/>
        </w:rPr>
        <w:t>Dojde-li ke změně údajů uvedených v ohlášení, je poplatník povinen tuto změnu oznámit do 15 dnů ode dne, kdy nastala.</w:t>
      </w:r>
      <w:r w:rsidRPr="001D603E">
        <w:rPr>
          <w:rStyle w:val="Znakapoznpodarou"/>
          <w:rFonts w:ascii="Arial" w:hAnsi="Arial" w:cs="Arial"/>
          <w:sz w:val="22"/>
          <w:szCs w:val="22"/>
        </w:rPr>
        <w:footnoteReference w:id="7"/>
      </w:r>
      <w:r w:rsidRPr="001D603E">
        <w:rPr>
          <w:rFonts w:ascii="Arial" w:hAnsi="Arial" w:cs="Arial"/>
          <w:sz w:val="22"/>
          <w:szCs w:val="22"/>
        </w:rPr>
        <w:t xml:space="preserve"> </w:t>
      </w:r>
    </w:p>
    <w:p w:rsidR="001654FB" w:rsidRPr="001D603E" w:rsidRDefault="001654FB" w:rsidP="001654FB">
      <w:pPr>
        <w:spacing w:before="120" w:line="288" w:lineRule="auto"/>
        <w:ind w:left="567"/>
        <w:jc w:val="both"/>
        <w:rPr>
          <w:rFonts w:ascii="Arial" w:hAnsi="Arial" w:cs="Arial"/>
          <w:sz w:val="22"/>
          <w:szCs w:val="22"/>
        </w:rPr>
      </w:pPr>
    </w:p>
    <w:p w:rsidR="001654FB" w:rsidRPr="001D603E" w:rsidRDefault="001654FB" w:rsidP="001654FB">
      <w:pPr>
        <w:pStyle w:val="slalnk"/>
        <w:spacing w:before="480"/>
        <w:rPr>
          <w:rFonts w:ascii="Arial" w:hAnsi="Arial" w:cs="Arial"/>
        </w:rPr>
      </w:pPr>
      <w:r w:rsidRPr="001D603E">
        <w:rPr>
          <w:rFonts w:ascii="Arial" w:hAnsi="Arial" w:cs="Arial"/>
        </w:rPr>
        <w:t>Čl. 5</w:t>
      </w:r>
    </w:p>
    <w:p w:rsidR="001654FB" w:rsidRPr="001D603E" w:rsidRDefault="001654FB" w:rsidP="001654FB">
      <w:pPr>
        <w:pStyle w:val="Nzvylnk"/>
        <w:rPr>
          <w:rFonts w:ascii="Arial" w:hAnsi="Arial" w:cs="Arial"/>
        </w:rPr>
      </w:pPr>
      <w:r w:rsidRPr="001D603E">
        <w:rPr>
          <w:rFonts w:ascii="Arial" w:hAnsi="Arial" w:cs="Arial"/>
        </w:rPr>
        <w:t>Sazba poplatku</w:t>
      </w:r>
    </w:p>
    <w:p w:rsidR="001654FB" w:rsidRPr="001D603E" w:rsidRDefault="001654FB" w:rsidP="001654FB">
      <w:pPr>
        <w:pStyle w:val="Odstavecseseznamem"/>
        <w:ind w:left="567"/>
        <w:jc w:val="both"/>
        <w:rPr>
          <w:rFonts w:ascii="Arial" w:hAnsi="Arial" w:cs="Arial"/>
          <w:sz w:val="22"/>
          <w:szCs w:val="22"/>
        </w:rPr>
      </w:pPr>
    </w:p>
    <w:p w:rsidR="001654FB" w:rsidRPr="001D603E" w:rsidRDefault="001654FB" w:rsidP="001654FB">
      <w:pPr>
        <w:pStyle w:val="Odstavecseseznamem"/>
        <w:numPr>
          <w:ilvl w:val="6"/>
          <w:numId w:val="3"/>
        </w:numPr>
        <w:tabs>
          <w:tab w:val="clear" w:pos="2880"/>
          <w:tab w:val="num" w:pos="567"/>
        </w:tabs>
        <w:ind w:left="0" w:firstLine="0"/>
        <w:jc w:val="both"/>
        <w:rPr>
          <w:rFonts w:ascii="Arial" w:hAnsi="Arial" w:cs="Arial"/>
          <w:sz w:val="22"/>
          <w:szCs w:val="22"/>
        </w:rPr>
      </w:pPr>
      <w:r w:rsidRPr="001D603E">
        <w:rPr>
          <w:rFonts w:ascii="Arial" w:hAnsi="Arial" w:cs="Arial"/>
          <w:sz w:val="22"/>
          <w:szCs w:val="22"/>
        </w:rPr>
        <w:t>Poplatek ze psa neoznačeného m</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kroč</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pem činí za kalendářní rok pro držitele: </w:t>
      </w:r>
    </w:p>
    <w:p w:rsidR="001654FB" w:rsidRPr="001D603E" w:rsidRDefault="001654FB" w:rsidP="001654FB">
      <w:pPr>
        <w:pStyle w:val="Odstavecseseznamem"/>
        <w:tabs>
          <w:tab w:val="num" w:pos="567"/>
        </w:tabs>
        <w:ind w:left="0"/>
        <w:jc w:val="both"/>
        <w:rPr>
          <w:rFonts w:ascii="Arial" w:hAnsi="Arial" w:cs="Arial"/>
          <w:sz w:val="22"/>
          <w:szCs w:val="22"/>
        </w:rPr>
      </w:pPr>
    </w:p>
    <w:p w:rsidR="001654FB" w:rsidRPr="001D603E" w:rsidRDefault="001654FB" w:rsidP="001654FB">
      <w:pPr>
        <w:pStyle w:val="Odstavecseseznamem"/>
        <w:numPr>
          <w:ilvl w:val="1"/>
          <w:numId w:val="3"/>
        </w:numPr>
        <w:tabs>
          <w:tab w:val="num" w:pos="567"/>
        </w:tabs>
        <w:jc w:val="both"/>
        <w:rPr>
          <w:rFonts w:ascii="Arial" w:hAnsi="Arial" w:cs="Arial"/>
          <w:sz w:val="22"/>
          <w:szCs w:val="22"/>
        </w:rPr>
      </w:pPr>
      <w:r w:rsidRPr="001D603E">
        <w:rPr>
          <w:rFonts w:ascii="Arial" w:hAnsi="Arial" w:cs="Arial"/>
          <w:sz w:val="22"/>
          <w:szCs w:val="22"/>
        </w:rPr>
        <w:t xml:space="preserve">s trvalým pobytem nebo sídlem v bytovém domě se čtyřmi a </w:t>
      </w:r>
      <w:proofErr w:type="gramStart"/>
      <w:r w:rsidRPr="001D603E">
        <w:rPr>
          <w:rFonts w:ascii="Arial" w:hAnsi="Arial" w:cs="Arial"/>
          <w:sz w:val="22"/>
          <w:szCs w:val="22"/>
        </w:rPr>
        <w:t>více  bytovými</w:t>
      </w:r>
      <w:proofErr w:type="gramEnd"/>
      <w:r w:rsidRPr="001D603E">
        <w:rPr>
          <w:rFonts w:ascii="Arial" w:hAnsi="Arial" w:cs="Arial"/>
          <w:sz w:val="22"/>
          <w:szCs w:val="22"/>
        </w:rPr>
        <w:t xml:space="preserve"> </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jednotkami  ……………</w:t>
      </w:r>
      <w:proofErr w:type="gramStart"/>
      <w:r w:rsidRPr="001D603E">
        <w:rPr>
          <w:rFonts w:ascii="Arial" w:hAnsi="Arial" w:cs="Arial"/>
          <w:sz w:val="22"/>
          <w:szCs w:val="22"/>
        </w:rPr>
        <w:t>…..…</w:t>
      </w:r>
      <w:proofErr w:type="gramEnd"/>
      <w:r w:rsidRPr="001D603E">
        <w:rPr>
          <w:rFonts w:ascii="Arial" w:hAnsi="Arial" w:cs="Arial"/>
          <w:sz w:val="22"/>
          <w:szCs w:val="22"/>
        </w:rPr>
        <w:t>…………………………………….              1.000,-- Kč</w:t>
      </w:r>
    </w:p>
    <w:p w:rsidR="001654FB" w:rsidRPr="001D603E" w:rsidRDefault="001654FB" w:rsidP="001654FB">
      <w:pPr>
        <w:pStyle w:val="Odstavecseseznamem"/>
        <w:numPr>
          <w:ilvl w:val="1"/>
          <w:numId w:val="3"/>
        </w:numPr>
        <w:tabs>
          <w:tab w:val="num" w:pos="567"/>
        </w:tabs>
        <w:jc w:val="both"/>
        <w:rPr>
          <w:rFonts w:ascii="Arial" w:hAnsi="Arial" w:cs="Arial"/>
          <w:sz w:val="22"/>
          <w:szCs w:val="22"/>
        </w:rPr>
      </w:pPr>
      <w:r w:rsidRPr="001D603E">
        <w:rPr>
          <w:rFonts w:ascii="Arial" w:hAnsi="Arial" w:cs="Arial"/>
          <w:sz w:val="22"/>
          <w:szCs w:val="22"/>
        </w:rPr>
        <w:t>s trvalým pobytem nebo sídlem v domě s max</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málně třemi bytovými jednotkami                                                                                                                                    </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                   500,-- Kč</w:t>
      </w:r>
    </w:p>
    <w:p w:rsidR="001654FB" w:rsidRPr="001D603E" w:rsidRDefault="001654FB" w:rsidP="001654FB">
      <w:pPr>
        <w:pStyle w:val="Odstavecseseznamem"/>
        <w:numPr>
          <w:ilvl w:val="1"/>
          <w:numId w:val="3"/>
        </w:numPr>
        <w:jc w:val="both"/>
        <w:rPr>
          <w:rFonts w:ascii="Arial" w:hAnsi="Arial" w:cs="Arial"/>
          <w:sz w:val="22"/>
          <w:szCs w:val="22"/>
        </w:rPr>
      </w:pPr>
      <w:r w:rsidRPr="001D603E">
        <w:rPr>
          <w:rFonts w:ascii="Arial" w:hAnsi="Arial" w:cs="Arial"/>
          <w:sz w:val="22"/>
          <w:szCs w:val="22"/>
        </w:rPr>
        <w:t>jež je pož</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vatelem </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nval</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dního, starobního, vdovského nebo vdoveckého důchodu,    </w:t>
      </w:r>
    </w:p>
    <w:p w:rsidR="001654FB" w:rsidRPr="001D603E" w:rsidRDefault="001654FB" w:rsidP="001654FB">
      <w:pPr>
        <w:pStyle w:val="Odstavecseseznamem"/>
        <w:ind w:left="1021"/>
        <w:jc w:val="both"/>
        <w:rPr>
          <w:rFonts w:ascii="Arial" w:hAnsi="Arial" w:cs="Arial"/>
          <w:sz w:val="22"/>
          <w:szCs w:val="22"/>
        </w:rPr>
      </w:pPr>
      <w:proofErr w:type="gramStart"/>
      <w:r w:rsidRPr="001D603E">
        <w:rPr>
          <w:rFonts w:ascii="Arial" w:hAnsi="Arial" w:cs="Arial"/>
          <w:sz w:val="22"/>
          <w:szCs w:val="22"/>
        </w:rPr>
        <w:lastRenderedPageBreak/>
        <w:t>který  je</w:t>
      </w:r>
      <w:proofErr w:type="gramEnd"/>
      <w:r w:rsidRPr="001D603E">
        <w:rPr>
          <w:rFonts w:ascii="Arial" w:hAnsi="Arial" w:cs="Arial"/>
          <w:sz w:val="22"/>
          <w:szCs w:val="22"/>
        </w:rPr>
        <w:t xml:space="preserve"> jeho jediným zdrojem příjmů a poživatel sirotčího důchodu  s trvalým   </w:t>
      </w:r>
    </w:p>
    <w:p w:rsidR="001654FB" w:rsidRPr="001D603E" w:rsidRDefault="001654FB" w:rsidP="001654FB">
      <w:pPr>
        <w:pStyle w:val="Odstavecseseznamem"/>
        <w:ind w:left="1021"/>
        <w:jc w:val="both"/>
        <w:rPr>
          <w:rFonts w:ascii="Arial" w:hAnsi="Arial" w:cs="Arial"/>
          <w:sz w:val="22"/>
          <w:szCs w:val="22"/>
        </w:rPr>
      </w:pPr>
      <w:proofErr w:type="gramStart"/>
      <w:r w:rsidRPr="001D603E">
        <w:rPr>
          <w:rFonts w:ascii="Arial" w:hAnsi="Arial" w:cs="Arial"/>
          <w:sz w:val="22"/>
          <w:szCs w:val="22"/>
        </w:rPr>
        <w:t>pobytem  v bytovém</w:t>
      </w:r>
      <w:proofErr w:type="gramEnd"/>
      <w:r w:rsidRPr="001D603E">
        <w:rPr>
          <w:rFonts w:ascii="Arial" w:hAnsi="Arial" w:cs="Arial"/>
          <w:sz w:val="22"/>
          <w:szCs w:val="22"/>
        </w:rPr>
        <w:t xml:space="preserve"> domě se čtyřmi a více bytovými jednotkami ….        200,-- Kč</w:t>
      </w:r>
    </w:p>
    <w:p w:rsidR="001654FB" w:rsidRPr="001D603E" w:rsidRDefault="001654FB" w:rsidP="001654FB">
      <w:pPr>
        <w:pStyle w:val="Odstavecseseznamem"/>
        <w:numPr>
          <w:ilvl w:val="1"/>
          <w:numId w:val="3"/>
        </w:numPr>
        <w:jc w:val="both"/>
        <w:rPr>
          <w:rFonts w:ascii="Arial" w:hAnsi="Arial" w:cs="Arial"/>
          <w:sz w:val="22"/>
          <w:szCs w:val="22"/>
        </w:rPr>
      </w:pPr>
      <w:r w:rsidRPr="001D603E">
        <w:rPr>
          <w:rFonts w:ascii="Arial" w:hAnsi="Arial" w:cs="Arial"/>
          <w:sz w:val="22"/>
          <w:szCs w:val="22"/>
        </w:rPr>
        <w:t>jež je pož</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vatelem </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nval</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dního, starobního, vdovského nebo vdoveckého důchodu,</w:t>
      </w:r>
    </w:p>
    <w:p w:rsidR="001654FB" w:rsidRPr="001D603E" w:rsidRDefault="001654FB" w:rsidP="001654FB">
      <w:pPr>
        <w:tabs>
          <w:tab w:val="num" w:pos="567"/>
        </w:tabs>
        <w:ind w:left="993"/>
        <w:jc w:val="both"/>
        <w:rPr>
          <w:rFonts w:ascii="Arial" w:hAnsi="Arial" w:cs="Arial"/>
          <w:sz w:val="22"/>
          <w:szCs w:val="22"/>
        </w:rPr>
      </w:pPr>
      <w:r w:rsidRPr="001D603E">
        <w:rPr>
          <w:rFonts w:ascii="Arial" w:hAnsi="Arial" w:cs="Arial"/>
          <w:sz w:val="22"/>
          <w:szCs w:val="22"/>
        </w:rPr>
        <w:t xml:space="preserve"> který je jeho jediným zdrojem příjmů a poživatel sirotčího důchodu s trvalým     </w:t>
      </w:r>
    </w:p>
    <w:p w:rsidR="001654FB" w:rsidRPr="001D603E" w:rsidRDefault="001654FB" w:rsidP="001654FB">
      <w:pPr>
        <w:tabs>
          <w:tab w:val="num" w:pos="567"/>
        </w:tabs>
        <w:ind w:left="993"/>
        <w:jc w:val="both"/>
        <w:rPr>
          <w:rFonts w:ascii="Arial" w:hAnsi="Arial" w:cs="Arial"/>
          <w:sz w:val="22"/>
          <w:szCs w:val="22"/>
        </w:rPr>
      </w:pPr>
      <w:r w:rsidRPr="001D603E">
        <w:rPr>
          <w:rFonts w:ascii="Arial" w:hAnsi="Arial" w:cs="Arial"/>
          <w:sz w:val="22"/>
          <w:szCs w:val="22"/>
        </w:rPr>
        <w:t xml:space="preserve"> pobytem v domě s maximálně třemi bytovými jednotkami …</w:t>
      </w:r>
      <w:proofErr w:type="gramStart"/>
      <w:r w:rsidRPr="001D603E">
        <w:rPr>
          <w:rFonts w:ascii="Arial" w:hAnsi="Arial" w:cs="Arial"/>
          <w:sz w:val="22"/>
          <w:szCs w:val="22"/>
        </w:rPr>
        <w:t>…. ...           100,</w:t>
      </w:r>
      <w:proofErr w:type="gramEnd"/>
      <w:r w:rsidRPr="001D603E">
        <w:rPr>
          <w:rFonts w:ascii="Arial" w:hAnsi="Arial" w:cs="Arial"/>
          <w:sz w:val="22"/>
          <w:szCs w:val="22"/>
        </w:rPr>
        <w:t>-- Kč</w:t>
      </w:r>
    </w:p>
    <w:p w:rsidR="001654FB" w:rsidRPr="001D603E" w:rsidRDefault="001654FB" w:rsidP="001654FB">
      <w:pPr>
        <w:pStyle w:val="Odstavecseseznamem"/>
        <w:tabs>
          <w:tab w:val="num" w:pos="567"/>
        </w:tabs>
        <w:ind w:left="0"/>
        <w:jc w:val="both"/>
        <w:rPr>
          <w:rFonts w:ascii="Arial" w:hAnsi="Arial" w:cs="Arial"/>
          <w:sz w:val="22"/>
          <w:szCs w:val="22"/>
        </w:rPr>
      </w:pPr>
    </w:p>
    <w:p w:rsidR="001654FB" w:rsidRPr="001D603E" w:rsidRDefault="001654FB" w:rsidP="001654FB">
      <w:pPr>
        <w:pStyle w:val="Odstavecseseznamem"/>
        <w:tabs>
          <w:tab w:val="num" w:pos="567"/>
        </w:tabs>
        <w:ind w:left="0"/>
        <w:jc w:val="both"/>
        <w:rPr>
          <w:rFonts w:ascii="Arial" w:hAnsi="Arial" w:cs="Arial"/>
        </w:rPr>
      </w:pPr>
    </w:p>
    <w:p w:rsidR="001654FB" w:rsidRPr="001D603E" w:rsidRDefault="001654FB" w:rsidP="001654FB">
      <w:pPr>
        <w:pStyle w:val="Odstavecseseznamem"/>
        <w:numPr>
          <w:ilvl w:val="6"/>
          <w:numId w:val="3"/>
        </w:numPr>
        <w:tabs>
          <w:tab w:val="clear" w:pos="2880"/>
          <w:tab w:val="num" w:pos="567"/>
        </w:tabs>
        <w:ind w:left="0" w:firstLine="0"/>
        <w:jc w:val="both"/>
        <w:rPr>
          <w:rFonts w:ascii="Arial" w:hAnsi="Arial" w:cs="Arial"/>
          <w:sz w:val="22"/>
          <w:szCs w:val="22"/>
        </w:rPr>
      </w:pPr>
      <w:r w:rsidRPr="001D603E">
        <w:rPr>
          <w:rFonts w:ascii="Arial" w:hAnsi="Arial" w:cs="Arial"/>
          <w:sz w:val="22"/>
          <w:szCs w:val="22"/>
        </w:rPr>
        <w:t>Poplatek ze psa označeného m</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kroč</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pem činí za kalendářní rok pro držitele:</w:t>
      </w:r>
    </w:p>
    <w:p w:rsidR="001654FB" w:rsidRPr="001D603E" w:rsidRDefault="001654FB" w:rsidP="001654FB">
      <w:pPr>
        <w:pStyle w:val="Odstavecseseznamem"/>
        <w:tabs>
          <w:tab w:val="num" w:pos="567"/>
        </w:tabs>
        <w:ind w:left="0"/>
        <w:jc w:val="both"/>
        <w:rPr>
          <w:rFonts w:ascii="Arial" w:hAnsi="Arial" w:cs="Arial"/>
          <w:sz w:val="22"/>
          <w:szCs w:val="22"/>
        </w:rPr>
      </w:pPr>
    </w:p>
    <w:p w:rsidR="001654FB" w:rsidRPr="001D603E" w:rsidRDefault="001654FB" w:rsidP="001654FB">
      <w:pPr>
        <w:ind w:left="567"/>
        <w:jc w:val="both"/>
        <w:rPr>
          <w:rFonts w:ascii="Arial" w:hAnsi="Arial" w:cs="Arial"/>
          <w:sz w:val="22"/>
          <w:szCs w:val="22"/>
        </w:rPr>
      </w:pPr>
      <w:proofErr w:type="gramStart"/>
      <w:r w:rsidRPr="001D603E">
        <w:rPr>
          <w:rFonts w:ascii="Arial" w:hAnsi="Arial" w:cs="Arial"/>
          <w:sz w:val="22"/>
          <w:szCs w:val="22"/>
        </w:rPr>
        <w:t>a)    s trvalým</w:t>
      </w:r>
      <w:proofErr w:type="gramEnd"/>
      <w:r w:rsidRPr="001D603E">
        <w:rPr>
          <w:rFonts w:ascii="Arial" w:hAnsi="Arial" w:cs="Arial"/>
          <w:sz w:val="22"/>
          <w:szCs w:val="22"/>
        </w:rPr>
        <w:t xml:space="preserve"> pobytem nebo sídlem v bytovém domě se čtyřmi a více  bytovými </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jednotkami ………………………………………………………</w:t>
      </w:r>
      <w:proofErr w:type="gramStart"/>
      <w:r w:rsidRPr="001D603E">
        <w:rPr>
          <w:rFonts w:ascii="Arial" w:hAnsi="Arial" w:cs="Arial"/>
          <w:sz w:val="22"/>
          <w:szCs w:val="22"/>
        </w:rPr>
        <w:t>…...              750,</w:t>
      </w:r>
      <w:proofErr w:type="gramEnd"/>
      <w:r w:rsidRPr="001D603E">
        <w:rPr>
          <w:rFonts w:ascii="Arial" w:hAnsi="Arial" w:cs="Arial"/>
          <w:sz w:val="22"/>
          <w:szCs w:val="22"/>
        </w:rPr>
        <w:t>-- Kč</w:t>
      </w:r>
    </w:p>
    <w:p w:rsidR="001654FB" w:rsidRPr="001D603E" w:rsidRDefault="001654FB" w:rsidP="001654FB">
      <w:pPr>
        <w:pStyle w:val="Odstavecseseznamem"/>
        <w:numPr>
          <w:ilvl w:val="1"/>
          <w:numId w:val="3"/>
        </w:numPr>
        <w:jc w:val="both"/>
        <w:rPr>
          <w:rFonts w:ascii="Arial" w:hAnsi="Arial" w:cs="Arial"/>
          <w:sz w:val="22"/>
          <w:szCs w:val="22"/>
        </w:rPr>
      </w:pPr>
      <w:r w:rsidRPr="001D603E">
        <w:rPr>
          <w:rFonts w:ascii="Arial" w:hAnsi="Arial" w:cs="Arial"/>
          <w:sz w:val="22"/>
          <w:szCs w:val="22"/>
        </w:rPr>
        <w:t>s trvalým pobytem nebo sídlem v domě s max</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málně třemi bytovými jednotkami                                                                                                                                    </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w:t>
      </w:r>
      <w:proofErr w:type="gramStart"/>
      <w:r w:rsidRPr="001D603E">
        <w:rPr>
          <w:rFonts w:ascii="Arial" w:hAnsi="Arial" w:cs="Arial"/>
          <w:sz w:val="22"/>
          <w:szCs w:val="22"/>
        </w:rPr>
        <w:t>….. ..              300,</w:t>
      </w:r>
      <w:proofErr w:type="gramEnd"/>
      <w:r w:rsidRPr="001D603E">
        <w:rPr>
          <w:rFonts w:ascii="Arial" w:hAnsi="Arial" w:cs="Arial"/>
          <w:sz w:val="22"/>
          <w:szCs w:val="22"/>
        </w:rPr>
        <w:t>-- Kč</w:t>
      </w:r>
    </w:p>
    <w:p w:rsidR="001654FB" w:rsidRPr="001D603E" w:rsidRDefault="001654FB" w:rsidP="001654FB">
      <w:pPr>
        <w:pStyle w:val="Odstavecseseznamem"/>
        <w:numPr>
          <w:ilvl w:val="1"/>
          <w:numId w:val="3"/>
        </w:numPr>
        <w:jc w:val="both"/>
        <w:rPr>
          <w:rFonts w:ascii="Arial" w:hAnsi="Arial" w:cs="Arial"/>
          <w:sz w:val="22"/>
          <w:szCs w:val="22"/>
        </w:rPr>
      </w:pPr>
      <w:r w:rsidRPr="001D603E">
        <w:rPr>
          <w:rFonts w:ascii="Arial" w:hAnsi="Arial" w:cs="Arial"/>
          <w:sz w:val="22"/>
          <w:szCs w:val="22"/>
        </w:rPr>
        <w:t>jež je pož</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vatelem </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nval</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dního, starobního, vdovského nebo vdoveckého důchodu,</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w:t>
      </w:r>
      <w:proofErr w:type="gramStart"/>
      <w:r w:rsidRPr="001D603E">
        <w:rPr>
          <w:rFonts w:ascii="Arial" w:hAnsi="Arial" w:cs="Arial"/>
          <w:sz w:val="22"/>
          <w:szCs w:val="22"/>
        </w:rPr>
        <w:t>který  je</w:t>
      </w:r>
      <w:proofErr w:type="gramEnd"/>
      <w:r w:rsidRPr="001D603E">
        <w:rPr>
          <w:rFonts w:ascii="Arial" w:hAnsi="Arial" w:cs="Arial"/>
          <w:sz w:val="22"/>
          <w:szCs w:val="22"/>
        </w:rPr>
        <w:t xml:space="preserve"> jeho jed</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ným zdrojem příjmů a poživatel s</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rotčího důchodu s trvalým </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w:t>
      </w:r>
      <w:proofErr w:type="gramStart"/>
      <w:r w:rsidRPr="001D603E">
        <w:rPr>
          <w:rFonts w:ascii="Arial" w:hAnsi="Arial" w:cs="Arial"/>
          <w:sz w:val="22"/>
          <w:szCs w:val="22"/>
        </w:rPr>
        <w:t>pobytem  v bytovém</w:t>
      </w:r>
      <w:proofErr w:type="gramEnd"/>
      <w:r w:rsidRPr="001D603E">
        <w:rPr>
          <w:rFonts w:ascii="Arial" w:hAnsi="Arial" w:cs="Arial"/>
          <w:sz w:val="22"/>
          <w:szCs w:val="22"/>
        </w:rPr>
        <w:t xml:space="preserve"> domě se čtyřmi a více bytovými jednotkami  …        150,-- Kč    </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w:t>
      </w:r>
      <w:proofErr w:type="gramStart"/>
      <w:r w:rsidRPr="001D603E">
        <w:rPr>
          <w:rFonts w:ascii="Arial" w:hAnsi="Arial" w:cs="Arial"/>
          <w:sz w:val="22"/>
          <w:szCs w:val="22"/>
        </w:rPr>
        <w:t>d)    jež</w:t>
      </w:r>
      <w:proofErr w:type="gramEnd"/>
      <w:r w:rsidRPr="001D603E">
        <w:rPr>
          <w:rFonts w:ascii="Arial" w:hAnsi="Arial" w:cs="Arial"/>
          <w:sz w:val="22"/>
          <w:szCs w:val="22"/>
        </w:rPr>
        <w:t xml:space="preserve"> je pož</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vatelem </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nval</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dního, starobního, vdovského nebo vdoveckého důchodu,</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který je jeho jed</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ným zdrojem příjmů a pož</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vatel s</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 xml:space="preserve">rotčího důchodu s trvalým   </w:t>
      </w:r>
    </w:p>
    <w:p w:rsidR="001654FB" w:rsidRPr="001D603E" w:rsidRDefault="001654FB" w:rsidP="001654FB">
      <w:pPr>
        <w:pStyle w:val="Odstavecseseznamem"/>
        <w:ind w:left="0"/>
        <w:jc w:val="both"/>
        <w:rPr>
          <w:rFonts w:ascii="Arial" w:hAnsi="Arial" w:cs="Arial"/>
          <w:sz w:val="22"/>
          <w:szCs w:val="22"/>
        </w:rPr>
      </w:pPr>
      <w:r w:rsidRPr="001D603E">
        <w:rPr>
          <w:rFonts w:ascii="Arial" w:hAnsi="Arial" w:cs="Arial"/>
          <w:sz w:val="22"/>
          <w:szCs w:val="22"/>
        </w:rPr>
        <w:t xml:space="preserve">                pobytem v domě s max</w:t>
      </w:r>
      <w:smartTag w:uri="urn:schemas-microsoft-com:office:smarttags" w:element="PersonName">
        <w:r w:rsidRPr="001D603E">
          <w:rPr>
            <w:rFonts w:ascii="Arial" w:hAnsi="Arial" w:cs="Arial"/>
            <w:sz w:val="22"/>
            <w:szCs w:val="22"/>
          </w:rPr>
          <w:t>i</w:t>
        </w:r>
      </w:smartTag>
      <w:r w:rsidRPr="001D603E">
        <w:rPr>
          <w:rFonts w:ascii="Arial" w:hAnsi="Arial" w:cs="Arial"/>
          <w:sz w:val="22"/>
          <w:szCs w:val="22"/>
        </w:rPr>
        <w:t>málně třemi bytovými jednotkami  …</w:t>
      </w:r>
      <w:proofErr w:type="gramStart"/>
      <w:r w:rsidRPr="001D603E">
        <w:rPr>
          <w:rFonts w:ascii="Arial" w:hAnsi="Arial" w:cs="Arial"/>
          <w:sz w:val="22"/>
          <w:szCs w:val="22"/>
        </w:rPr>
        <w:t>…..                50,</w:t>
      </w:r>
      <w:proofErr w:type="gramEnd"/>
      <w:r w:rsidRPr="001D603E">
        <w:rPr>
          <w:rFonts w:ascii="Arial" w:hAnsi="Arial" w:cs="Arial"/>
          <w:sz w:val="22"/>
          <w:szCs w:val="22"/>
        </w:rPr>
        <w:t>-- Kč</w:t>
      </w:r>
    </w:p>
    <w:p w:rsidR="001654FB" w:rsidRPr="001D603E" w:rsidRDefault="001654FB" w:rsidP="001654FB">
      <w:pPr>
        <w:pStyle w:val="slalnk"/>
        <w:spacing w:before="480"/>
        <w:rPr>
          <w:rFonts w:ascii="Arial" w:hAnsi="Arial" w:cs="Arial"/>
        </w:rPr>
      </w:pPr>
      <w:r w:rsidRPr="001D603E">
        <w:rPr>
          <w:rFonts w:ascii="Arial" w:hAnsi="Arial" w:cs="Arial"/>
        </w:rPr>
        <w:t xml:space="preserve">Čl. 6 </w:t>
      </w:r>
    </w:p>
    <w:p w:rsidR="001654FB" w:rsidRPr="001D603E" w:rsidRDefault="001654FB" w:rsidP="001654FB">
      <w:pPr>
        <w:pStyle w:val="Nzvylnk"/>
        <w:rPr>
          <w:rFonts w:ascii="Arial" w:hAnsi="Arial" w:cs="Arial"/>
        </w:rPr>
      </w:pPr>
      <w:r w:rsidRPr="001D603E">
        <w:rPr>
          <w:rFonts w:ascii="Arial" w:hAnsi="Arial" w:cs="Arial"/>
        </w:rPr>
        <w:t xml:space="preserve">Splatnost poplatku </w:t>
      </w:r>
    </w:p>
    <w:p w:rsidR="001654FB" w:rsidRPr="001D603E" w:rsidRDefault="001654FB" w:rsidP="001654FB">
      <w:pPr>
        <w:spacing w:before="120" w:line="240" w:lineRule="atLeast"/>
        <w:jc w:val="both"/>
        <w:rPr>
          <w:rFonts w:ascii="Arial" w:hAnsi="Arial" w:cs="Arial"/>
          <w:snapToGrid w:val="0"/>
          <w:sz w:val="22"/>
        </w:rPr>
      </w:pPr>
      <w:proofErr w:type="gramStart"/>
      <w:r w:rsidRPr="001D603E">
        <w:rPr>
          <w:rFonts w:ascii="Arial" w:hAnsi="Arial" w:cs="Arial"/>
          <w:snapToGrid w:val="0"/>
          <w:sz w:val="22"/>
        </w:rPr>
        <w:t>(1)   Poplatek</w:t>
      </w:r>
      <w:proofErr w:type="gramEnd"/>
      <w:r w:rsidRPr="001D603E">
        <w:rPr>
          <w:rFonts w:ascii="Arial" w:hAnsi="Arial" w:cs="Arial"/>
          <w:snapToGrid w:val="0"/>
          <w:sz w:val="22"/>
        </w:rPr>
        <w:t xml:space="preserve"> je splatný:</w:t>
      </w:r>
    </w:p>
    <w:p w:rsidR="001654FB" w:rsidRPr="001D603E" w:rsidRDefault="001654FB" w:rsidP="001654FB">
      <w:pPr>
        <w:pStyle w:val="Odstavecseseznamem"/>
        <w:numPr>
          <w:ilvl w:val="1"/>
          <w:numId w:val="2"/>
        </w:numPr>
        <w:spacing w:before="120" w:line="240" w:lineRule="atLeast"/>
        <w:jc w:val="both"/>
        <w:rPr>
          <w:rFonts w:ascii="Arial" w:hAnsi="Arial" w:cs="Arial"/>
          <w:snapToGrid w:val="0"/>
          <w:sz w:val="22"/>
        </w:rPr>
      </w:pPr>
      <w:r w:rsidRPr="001D603E">
        <w:rPr>
          <w:rFonts w:ascii="Arial" w:hAnsi="Arial" w:cs="Arial"/>
          <w:snapToGrid w:val="0"/>
          <w:sz w:val="22"/>
        </w:rPr>
        <w:t>nečiní-li více než 500,-- Kč ročně, nejpozději do 31. března příslušného kalendářního roku,</w:t>
      </w:r>
    </w:p>
    <w:p w:rsidR="001654FB" w:rsidRPr="001D603E" w:rsidRDefault="001654FB" w:rsidP="001654FB">
      <w:pPr>
        <w:pStyle w:val="Odstavecseseznamem"/>
        <w:numPr>
          <w:ilvl w:val="1"/>
          <w:numId w:val="2"/>
        </w:numPr>
        <w:spacing w:before="120" w:line="240" w:lineRule="atLeast"/>
        <w:jc w:val="both"/>
        <w:rPr>
          <w:rFonts w:ascii="Arial" w:hAnsi="Arial" w:cs="Arial"/>
          <w:snapToGrid w:val="0"/>
          <w:sz w:val="22"/>
        </w:rPr>
      </w:pPr>
      <w:r w:rsidRPr="001D603E">
        <w:rPr>
          <w:rFonts w:ascii="Arial" w:hAnsi="Arial" w:cs="Arial"/>
          <w:snapToGrid w:val="0"/>
          <w:sz w:val="22"/>
        </w:rPr>
        <w:t xml:space="preserve">činí-li  více než 500,-- Kč ročně, je splatný ve dvou stejných splátkách, nejpozději v termínech  do  31. </w:t>
      </w:r>
      <w:proofErr w:type="gramStart"/>
      <w:r w:rsidRPr="001D603E">
        <w:rPr>
          <w:rFonts w:ascii="Arial" w:hAnsi="Arial" w:cs="Arial"/>
          <w:snapToGrid w:val="0"/>
          <w:sz w:val="22"/>
        </w:rPr>
        <w:t>března. a do</w:t>
      </w:r>
      <w:proofErr w:type="gramEnd"/>
      <w:r w:rsidRPr="001D603E">
        <w:rPr>
          <w:rFonts w:ascii="Arial" w:hAnsi="Arial" w:cs="Arial"/>
          <w:snapToGrid w:val="0"/>
          <w:sz w:val="22"/>
        </w:rPr>
        <w:t xml:space="preserve"> 30. září příslušného kalendářního roku,</w:t>
      </w:r>
    </w:p>
    <w:p w:rsidR="001654FB" w:rsidRPr="001D603E" w:rsidRDefault="001654FB" w:rsidP="001654FB">
      <w:pPr>
        <w:pStyle w:val="Odstavecseseznamem"/>
        <w:numPr>
          <w:ilvl w:val="1"/>
          <w:numId w:val="2"/>
        </w:numPr>
        <w:spacing w:before="120" w:line="240" w:lineRule="atLeast"/>
        <w:jc w:val="both"/>
        <w:rPr>
          <w:rFonts w:ascii="Arial" w:hAnsi="Arial" w:cs="Arial"/>
          <w:snapToGrid w:val="0"/>
          <w:sz w:val="22"/>
        </w:rPr>
      </w:pPr>
      <w:r w:rsidRPr="001D603E">
        <w:rPr>
          <w:rFonts w:ascii="Arial" w:hAnsi="Arial" w:cs="Arial"/>
          <w:snapToGrid w:val="0"/>
          <w:sz w:val="22"/>
        </w:rPr>
        <w:t>poplatek uvedený v písm. b) tohoto ustanovení lze zaplatit i jednorázově do 31. března příslušného kalendářního roku.</w:t>
      </w:r>
    </w:p>
    <w:p w:rsidR="001654FB" w:rsidRPr="001D603E" w:rsidRDefault="001654FB" w:rsidP="001654FB">
      <w:pPr>
        <w:pStyle w:val="Odstavecseseznamem"/>
        <w:spacing w:before="120" w:line="240" w:lineRule="atLeast"/>
        <w:ind w:left="1021"/>
        <w:jc w:val="both"/>
        <w:rPr>
          <w:rFonts w:ascii="Arial" w:hAnsi="Arial" w:cs="Arial"/>
          <w:snapToGrid w:val="0"/>
          <w:sz w:val="22"/>
        </w:rPr>
      </w:pPr>
    </w:p>
    <w:p w:rsidR="001654FB" w:rsidRPr="001D603E" w:rsidRDefault="001654FB" w:rsidP="001654FB">
      <w:pPr>
        <w:pStyle w:val="Odstavecseseznamem"/>
        <w:numPr>
          <w:ilvl w:val="0"/>
          <w:numId w:val="1"/>
        </w:numPr>
        <w:spacing w:before="120" w:line="240" w:lineRule="atLeast"/>
        <w:jc w:val="both"/>
        <w:rPr>
          <w:rFonts w:ascii="Arial" w:hAnsi="Arial" w:cs="Arial"/>
          <w:snapToGrid w:val="0"/>
          <w:sz w:val="22"/>
        </w:rPr>
      </w:pPr>
      <w:r w:rsidRPr="001D603E">
        <w:rPr>
          <w:rFonts w:ascii="Arial" w:hAnsi="Arial" w:cs="Arial"/>
          <w:snapToGrid w:val="0"/>
          <w:sz w:val="22"/>
        </w:rPr>
        <w:t>Vznikne-li poplatková povinnost po datu splatnosti uvedeném v odstavci 1, je poplatek splatný nejpozději do 15. dne měsíce, který následuje po měsíci, ve kterém poplatková povinnost vznikla, nejpozději do 31. 12. příslušného kalendářního roku.</w:t>
      </w:r>
    </w:p>
    <w:p w:rsidR="001654FB" w:rsidRPr="001D603E" w:rsidRDefault="001654FB" w:rsidP="001654FB">
      <w:pPr>
        <w:numPr>
          <w:ilvl w:val="0"/>
          <w:numId w:val="1"/>
        </w:numPr>
        <w:spacing w:before="120" w:line="264" w:lineRule="auto"/>
        <w:jc w:val="both"/>
        <w:rPr>
          <w:rFonts w:ascii="Arial" w:hAnsi="Arial" w:cs="Arial"/>
          <w:sz w:val="22"/>
          <w:szCs w:val="22"/>
        </w:rPr>
      </w:pPr>
      <w:r w:rsidRPr="001D603E">
        <w:rPr>
          <w:rFonts w:ascii="Arial" w:hAnsi="Arial" w:cs="Arial"/>
          <w:sz w:val="22"/>
          <w:szCs w:val="22"/>
        </w:rPr>
        <w:t>Pro bezhotovostní platby je určen účet města Jilemnice u České spořitelny, a.s. č. účtu: 19-1263091359/0800</w:t>
      </w:r>
      <w:r w:rsidRPr="001D603E">
        <w:rPr>
          <w:rStyle w:val="Znakapoznpodarou"/>
          <w:rFonts w:ascii="Arial" w:hAnsi="Arial" w:cs="Arial"/>
          <w:sz w:val="22"/>
          <w:szCs w:val="22"/>
        </w:rPr>
        <w:footnoteReference w:id="8"/>
      </w:r>
      <w:r w:rsidRPr="001D603E">
        <w:rPr>
          <w:rFonts w:ascii="Arial" w:hAnsi="Arial" w:cs="Arial"/>
          <w:sz w:val="22"/>
          <w:szCs w:val="22"/>
        </w:rPr>
        <w:t>. Variabilní symbol sdělí na žádost poplatníka správce poplatku.</w:t>
      </w:r>
    </w:p>
    <w:p w:rsidR="001654FB" w:rsidRPr="001D603E" w:rsidRDefault="001654FB" w:rsidP="001654FB">
      <w:pPr>
        <w:spacing w:before="120" w:line="240" w:lineRule="atLeast"/>
        <w:jc w:val="both"/>
        <w:rPr>
          <w:rFonts w:ascii="Arial" w:hAnsi="Arial" w:cs="Arial"/>
          <w:snapToGrid w:val="0"/>
          <w:sz w:val="22"/>
        </w:rPr>
      </w:pPr>
    </w:p>
    <w:p w:rsidR="001654FB" w:rsidRPr="001D603E" w:rsidRDefault="001654FB" w:rsidP="001654FB">
      <w:pPr>
        <w:pStyle w:val="slalnk"/>
        <w:spacing w:before="480"/>
        <w:rPr>
          <w:rFonts w:ascii="Arial" w:hAnsi="Arial" w:cs="Arial"/>
        </w:rPr>
      </w:pPr>
      <w:r w:rsidRPr="001D603E">
        <w:rPr>
          <w:rFonts w:ascii="Arial" w:hAnsi="Arial" w:cs="Arial"/>
        </w:rPr>
        <w:t>Čl. 7</w:t>
      </w:r>
    </w:p>
    <w:p w:rsidR="001654FB" w:rsidRPr="001D603E" w:rsidRDefault="001654FB" w:rsidP="001654FB">
      <w:pPr>
        <w:pStyle w:val="Nzvylnk"/>
        <w:rPr>
          <w:rFonts w:ascii="Arial" w:hAnsi="Arial" w:cs="Arial"/>
        </w:rPr>
      </w:pPr>
      <w:r w:rsidRPr="001D603E">
        <w:rPr>
          <w:rFonts w:ascii="Arial" w:hAnsi="Arial" w:cs="Arial"/>
        </w:rPr>
        <w:t>Osvobození a úlevy</w:t>
      </w:r>
    </w:p>
    <w:p w:rsidR="001654FB" w:rsidRPr="001D603E" w:rsidRDefault="001654FB" w:rsidP="001654FB">
      <w:pPr>
        <w:numPr>
          <w:ilvl w:val="0"/>
          <w:numId w:val="4"/>
        </w:numPr>
        <w:jc w:val="both"/>
        <w:rPr>
          <w:rFonts w:ascii="Arial" w:hAnsi="Arial" w:cs="Arial"/>
          <w:sz w:val="22"/>
          <w:szCs w:val="22"/>
        </w:rPr>
      </w:pPr>
      <w:r w:rsidRPr="001D603E">
        <w:rPr>
          <w:rFonts w:ascii="Arial" w:hAnsi="Arial" w:cs="Arial"/>
          <w:sz w:val="22"/>
          <w:szCs w:val="22"/>
        </w:rPr>
        <w:t>Od poplatku ze psů je osvobozen držitel psa, kterým je osoba nevidomá, bezmocná a osoba s těžkým zdravotním postižením, která je držitelem průkazu ZTP/P podle zvláštního právního předpisu, osoba provádějící výcvik psů určených k doprovodu těchto osob, osoba provozující útulek zřízený obcí pro ztracené nebo opuštěné psy nebo osoba, které stanoví povinnost držení a používání psa zvláštní právní předpis.</w:t>
      </w:r>
      <w:r w:rsidRPr="001D603E">
        <w:rPr>
          <w:rStyle w:val="Znakapoznpodarou"/>
          <w:rFonts w:ascii="Arial" w:hAnsi="Arial" w:cs="Arial"/>
          <w:sz w:val="22"/>
          <w:szCs w:val="22"/>
        </w:rPr>
        <w:footnoteReference w:id="9"/>
      </w:r>
    </w:p>
    <w:p w:rsidR="001654FB" w:rsidRPr="001D603E" w:rsidRDefault="001654FB" w:rsidP="001654FB">
      <w:pPr>
        <w:pStyle w:val="Odstavecseseznamem"/>
        <w:numPr>
          <w:ilvl w:val="0"/>
          <w:numId w:val="4"/>
        </w:numPr>
        <w:tabs>
          <w:tab w:val="num" w:pos="142"/>
        </w:tabs>
        <w:spacing w:before="120" w:line="240" w:lineRule="atLeast"/>
        <w:jc w:val="both"/>
        <w:rPr>
          <w:rFonts w:ascii="Arial" w:hAnsi="Arial" w:cs="Arial"/>
          <w:snapToGrid w:val="0"/>
          <w:sz w:val="22"/>
        </w:rPr>
      </w:pPr>
      <w:r w:rsidRPr="001D603E">
        <w:rPr>
          <w:rFonts w:ascii="Arial" w:hAnsi="Arial" w:cs="Arial"/>
          <w:snapToGrid w:val="0"/>
          <w:sz w:val="22"/>
        </w:rPr>
        <w:lastRenderedPageBreak/>
        <w:t>Nárok na sazbu podle čl. 6 odst. 1 písm. c), d) a odst. 2 písm. c), d) má i poplatník, jehož jedinými zdroji příjmů jsou pouze starobní, případně invalidní důchod v souběhu s vdovským nebo vdoveckým důchodem.</w:t>
      </w:r>
    </w:p>
    <w:p w:rsidR="001654FB" w:rsidRPr="001D603E" w:rsidRDefault="001654FB" w:rsidP="001654FB">
      <w:pPr>
        <w:pStyle w:val="Odstavecseseznamem"/>
        <w:tabs>
          <w:tab w:val="num" w:pos="142"/>
        </w:tabs>
        <w:spacing w:before="120" w:line="240" w:lineRule="atLeast"/>
        <w:ind w:left="567"/>
        <w:jc w:val="both"/>
        <w:rPr>
          <w:rFonts w:ascii="Arial" w:hAnsi="Arial" w:cs="Arial"/>
          <w:snapToGrid w:val="0"/>
          <w:sz w:val="22"/>
        </w:rPr>
      </w:pPr>
    </w:p>
    <w:p w:rsidR="001654FB" w:rsidRPr="001D603E" w:rsidRDefault="001654FB" w:rsidP="001654FB">
      <w:pPr>
        <w:pStyle w:val="Odstavecseseznamem"/>
        <w:numPr>
          <w:ilvl w:val="0"/>
          <w:numId w:val="4"/>
        </w:numPr>
        <w:tabs>
          <w:tab w:val="num" w:pos="142"/>
        </w:tabs>
        <w:spacing w:line="240" w:lineRule="atLeast"/>
        <w:jc w:val="both"/>
        <w:rPr>
          <w:rFonts w:ascii="Arial" w:hAnsi="Arial" w:cs="Arial"/>
          <w:snapToGrid w:val="0"/>
          <w:sz w:val="22"/>
        </w:rPr>
      </w:pPr>
      <w:r w:rsidRPr="001D603E">
        <w:rPr>
          <w:rFonts w:ascii="Arial" w:hAnsi="Arial" w:cs="Arial"/>
          <w:snapToGrid w:val="0"/>
          <w:sz w:val="22"/>
        </w:rPr>
        <w:t>Držitel psa, který převzal psa z útulku, neplatí poplatek po dobu dvanácti kalendářních měsíců následujících po měsíci, ve kterém došlo k převzetí psa z útulku. Převzetí psa z útulku musí držitel psa uplatňující úlevu doložit zároveň s ohlašovací povinností.</w:t>
      </w:r>
    </w:p>
    <w:p w:rsidR="001654FB" w:rsidRPr="001D603E" w:rsidRDefault="001654FB" w:rsidP="001654FB">
      <w:pPr>
        <w:tabs>
          <w:tab w:val="num" w:pos="142"/>
        </w:tabs>
        <w:spacing w:line="240" w:lineRule="atLeast"/>
        <w:jc w:val="both"/>
        <w:rPr>
          <w:rFonts w:ascii="Arial" w:hAnsi="Arial" w:cs="Arial"/>
          <w:snapToGrid w:val="0"/>
          <w:sz w:val="22"/>
        </w:rPr>
      </w:pPr>
    </w:p>
    <w:p w:rsidR="001654FB" w:rsidRPr="001D603E" w:rsidRDefault="001654FB" w:rsidP="001654FB">
      <w:pPr>
        <w:pStyle w:val="Odstavecseseznamem"/>
        <w:numPr>
          <w:ilvl w:val="0"/>
          <w:numId w:val="4"/>
        </w:numPr>
        <w:spacing w:line="240" w:lineRule="atLeast"/>
        <w:jc w:val="both"/>
        <w:rPr>
          <w:rFonts w:ascii="Arial" w:hAnsi="Arial" w:cs="Arial"/>
          <w:snapToGrid w:val="0"/>
          <w:sz w:val="22"/>
        </w:rPr>
      </w:pPr>
      <w:r w:rsidRPr="001D603E">
        <w:rPr>
          <w:rFonts w:ascii="Arial" w:hAnsi="Arial" w:cs="Arial"/>
          <w:snapToGrid w:val="0"/>
          <w:sz w:val="22"/>
        </w:rPr>
        <w:t>Nárok na sazbu podle čl. 5, odst. 2 již od 1. ledna stávajícího kalendářního roku, mají držitelé psa, kteří předloží doklad vystavený veterinárním lékařem o trvalém označení psa mikročipem, na němž je uvedeno registrační číslo mikročipu, do 31. března. Tento doklad bude platný po celou dobu držení stejného psa. Držitelům psa, kteří předloží tento doklad po 31. březnu, vznikne nárok na sazbu podle čl. 5, odst. 2 až od 1. ledna následujícího kalendářního roku.</w:t>
      </w:r>
    </w:p>
    <w:p w:rsidR="001654FB" w:rsidRPr="001D603E" w:rsidRDefault="001654FB" w:rsidP="001654FB">
      <w:pPr>
        <w:pStyle w:val="Odstavecseseznamem"/>
        <w:spacing w:before="120" w:line="240" w:lineRule="atLeast"/>
        <w:ind w:left="567"/>
        <w:jc w:val="both"/>
        <w:rPr>
          <w:rFonts w:ascii="Arial" w:hAnsi="Arial" w:cs="Arial"/>
          <w:snapToGrid w:val="0"/>
          <w:sz w:val="22"/>
        </w:rPr>
      </w:pPr>
    </w:p>
    <w:p w:rsidR="001654FB" w:rsidRPr="001D603E" w:rsidRDefault="001654FB" w:rsidP="001654FB">
      <w:pPr>
        <w:pStyle w:val="Odstavecseseznamem"/>
        <w:numPr>
          <w:ilvl w:val="0"/>
          <w:numId w:val="4"/>
        </w:numPr>
        <w:spacing w:after="240" w:line="240" w:lineRule="atLeast"/>
        <w:jc w:val="both"/>
        <w:rPr>
          <w:rFonts w:ascii="Arial" w:hAnsi="Arial" w:cs="Arial"/>
          <w:snapToGrid w:val="0"/>
          <w:sz w:val="22"/>
        </w:rPr>
      </w:pPr>
      <w:r w:rsidRPr="001D603E">
        <w:rPr>
          <w:rFonts w:ascii="Arial" w:hAnsi="Arial" w:cs="Arial"/>
          <w:snapToGrid w:val="0"/>
          <w:sz w:val="22"/>
        </w:rPr>
        <w:t>Nárok na osvobození nebo úlevu od poplatku ze psa zaniká, zanikne-li důvod pro osvobození nebo úlevu.</w:t>
      </w:r>
    </w:p>
    <w:p w:rsidR="001654FB" w:rsidRPr="001D603E" w:rsidRDefault="001654FB" w:rsidP="001654FB">
      <w:pPr>
        <w:pStyle w:val="Odstavecseseznamem"/>
        <w:spacing w:after="240" w:line="240" w:lineRule="atLeast"/>
        <w:ind w:left="567"/>
        <w:jc w:val="both"/>
        <w:rPr>
          <w:rFonts w:ascii="Arial" w:hAnsi="Arial" w:cs="Arial"/>
          <w:snapToGrid w:val="0"/>
          <w:sz w:val="22"/>
        </w:rPr>
      </w:pPr>
    </w:p>
    <w:p w:rsidR="001654FB" w:rsidRPr="001D603E" w:rsidRDefault="001654FB" w:rsidP="001654FB">
      <w:pPr>
        <w:pStyle w:val="Odstavecseseznamem"/>
        <w:numPr>
          <w:ilvl w:val="0"/>
          <w:numId w:val="4"/>
        </w:numPr>
        <w:spacing w:after="240" w:line="288" w:lineRule="auto"/>
        <w:jc w:val="both"/>
        <w:rPr>
          <w:rFonts w:ascii="Arial" w:hAnsi="Arial" w:cs="Arial"/>
          <w:sz w:val="22"/>
          <w:szCs w:val="22"/>
        </w:rPr>
      </w:pPr>
      <w:r w:rsidRPr="001D603E">
        <w:rPr>
          <w:rFonts w:ascii="Arial" w:hAnsi="Arial" w:cs="Arial"/>
          <w:sz w:val="22"/>
          <w:szCs w:val="22"/>
        </w:rPr>
        <w:t>V případě, že poplatník nesplní povinnost ohlásit údaj rozhodný pro osvobození nebo úlevu od poplatku ve lhůtě stanovené obecně závaznou vyhláškou nebo ve lhůtě podle zákona o místních poplatcích, nárok na osvobození nebo úlevu od tohoto poplatku zaniká.</w:t>
      </w:r>
      <w:r w:rsidRPr="001D603E">
        <w:rPr>
          <w:rStyle w:val="Znakapoznpodarou"/>
          <w:rFonts w:ascii="Arial" w:hAnsi="Arial" w:cs="Arial"/>
          <w:sz w:val="22"/>
          <w:szCs w:val="22"/>
        </w:rPr>
        <w:footnoteReference w:id="10"/>
      </w:r>
      <w:r w:rsidRPr="001D603E">
        <w:rPr>
          <w:rFonts w:ascii="Arial" w:hAnsi="Arial" w:cs="Arial"/>
          <w:sz w:val="22"/>
          <w:szCs w:val="22"/>
        </w:rPr>
        <w:t xml:space="preserve"> </w:t>
      </w:r>
    </w:p>
    <w:p w:rsidR="001654FB" w:rsidRPr="001D603E" w:rsidRDefault="001654FB" w:rsidP="001654FB">
      <w:pPr>
        <w:pStyle w:val="Nzvylnk"/>
        <w:rPr>
          <w:rFonts w:ascii="Arial" w:hAnsi="Arial" w:cs="Arial"/>
        </w:rPr>
      </w:pPr>
      <w:r w:rsidRPr="001D603E">
        <w:rPr>
          <w:rFonts w:ascii="Arial" w:hAnsi="Arial" w:cs="Arial"/>
        </w:rPr>
        <w:t>Čl. 8</w:t>
      </w:r>
    </w:p>
    <w:p w:rsidR="001654FB" w:rsidRPr="001D603E" w:rsidRDefault="001654FB" w:rsidP="001654FB">
      <w:pPr>
        <w:pStyle w:val="Nzvylnk"/>
        <w:rPr>
          <w:rFonts w:ascii="Arial" w:hAnsi="Arial" w:cs="Arial"/>
        </w:rPr>
      </w:pPr>
      <w:r w:rsidRPr="001D603E">
        <w:rPr>
          <w:rFonts w:ascii="Arial" w:hAnsi="Arial" w:cs="Arial"/>
        </w:rPr>
        <w:t xml:space="preserve">Navýšení poplatku </w:t>
      </w:r>
    </w:p>
    <w:p w:rsidR="001654FB" w:rsidRPr="001D603E" w:rsidRDefault="001654FB" w:rsidP="001654FB">
      <w:pPr>
        <w:numPr>
          <w:ilvl w:val="0"/>
          <w:numId w:val="6"/>
        </w:numPr>
        <w:spacing w:before="120" w:line="288" w:lineRule="auto"/>
        <w:jc w:val="both"/>
        <w:rPr>
          <w:rFonts w:ascii="Arial" w:hAnsi="Arial" w:cs="Arial"/>
          <w:sz w:val="22"/>
          <w:szCs w:val="22"/>
        </w:rPr>
      </w:pPr>
      <w:r w:rsidRPr="001D603E">
        <w:rPr>
          <w:rFonts w:ascii="Arial" w:hAnsi="Arial" w:cs="Arial"/>
          <w:sz w:val="22"/>
          <w:szCs w:val="22"/>
        </w:rPr>
        <w:t>Nebudou-li poplatky zaplaceny poplatníkem včas nebo ve správné výši, vyměří mu obecní úřad poplatek platebním výměrem nebo hromadným předpisným seznamem.</w:t>
      </w:r>
      <w:r w:rsidRPr="001D603E">
        <w:rPr>
          <w:rStyle w:val="Znakapoznpodarou"/>
          <w:rFonts w:ascii="Arial" w:hAnsi="Arial" w:cs="Arial"/>
          <w:sz w:val="22"/>
          <w:szCs w:val="22"/>
        </w:rPr>
        <w:footnoteReference w:id="11"/>
      </w:r>
    </w:p>
    <w:p w:rsidR="001654FB" w:rsidRPr="001D603E" w:rsidRDefault="001654FB" w:rsidP="001654FB">
      <w:pPr>
        <w:numPr>
          <w:ilvl w:val="0"/>
          <w:numId w:val="6"/>
        </w:numPr>
        <w:spacing w:before="120" w:line="288" w:lineRule="auto"/>
        <w:jc w:val="both"/>
        <w:rPr>
          <w:rFonts w:ascii="Arial" w:hAnsi="Arial" w:cs="Arial"/>
          <w:sz w:val="22"/>
          <w:szCs w:val="22"/>
        </w:rPr>
      </w:pPr>
      <w:r w:rsidRPr="001D603E">
        <w:rPr>
          <w:rFonts w:ascii="Arial" w:hAnsi="Arial" w:cs="Arial"/>
          <w:sz w:val="22"/>
          <w:szCs w:val="22"/>
        </w:rPr>
        <w:t>Včas nezaplacené nebo neodvedené poplatky nebo část těchto poplatků může obecní úřad zvýšit až na trojnásobek; toto zvýšení je příslušenstvím poplatku.</w:t>
      </w:r>
      <w:r w:rsidRPr="001D603E">
        <w:rPr>
          <w:rStyle w:val="Znakapoznpodarou"/>
          <w:rFonts w:ascii="Arial" w:hAnsi="Arial" w:cs="Arial"/>
          <w:sz w:val="22"/>
          <w:szCs w:val="22"/>
        </w:rPr>
        <w:footnoteReference w:id="12"/>
      </w:r>
    </w:p>
    <w:p w:rsidR="001654FB" w:rsidRPr="001D603E" w:rsidRDefault="001654FB" w:rsidP="001654FB">
      <w:pPr>
        <w:pStyle w:val="slalnk"/>
        <w:spacing w:before="480"/>
        <w:rPr>
          <w:rFonts w:ascii="Arial" w:hAnsi="Arial" w:cs="Arial"/>
        </w:rPr>
      </w:pPr>
      <w:r w:rsidRPr="001D603E">
        <w:rPr>
          <w:rFonts w:ascii="Arial" w:hAnsi="Arial" w:cs="Arial"/>
        </w:rPr>
        <w:t>Čl. 9</w:t>
      </w:r>
    </w:p>
    <w:p w:rsidR="001654FB" w:rsidRPr="001D603E" w:rsidRDefault="001654FB" w:rsidP="001654FB">
      <w:pPr>
        <w:pStyle w:val="Nzvylnk"/>
        <w:rPr>
          <w:rFonts w:ascii="Arial" w:hAnsi="Arial" w:cs="Arial"/>
        </w:rPr>
      </w:pPr>
      <w:r w:rsidRPr="001D603E">
        <w:rPr>
          <w:rFonts w:ascii="Arial" w:hAnsi="Arial" w:cs="Arial"/>
        </w:rPr>
        <w:t>Účinnost</w:t>
      </w:r>
    </w:p>
    <w:p w:rsidR="001654FB" w:rsidRPr="001D603E" w:rsidRDefault="001654FB" w:rsidP="001654FB">
      <w:pPr>
        <w:spacing w:before="120" w:line="288" w:lineRule="auto"/>
        <w:jc w:val="both"/>
        <w:rPr>
          <w:rFonts w:ascii="Arial" w:hAnsi="Arial" w:cs="Arial"/>
          <w:sz w:val="22"/>
          <w:szCs w:val="22"/>
        </w:rPr>
      </w:pPr>
      <w:r w:rsidRPr="001D603E">
        <w:rPr>
          <w:rFonts w:ascii="Arial" w:hAnsi="Arial" w:cs="Arial"/>
          <w:sz w:val="22"/>
          <w:szCs w:val="22"/>
        </w:rPr>
        <w:t>Tato vyhláška nabývá účinnosti dnem 1. ledna 2018.</w:t>
      </w:r>
    </w:p>
    <w:p w:rsidR="001654FB" w:rsidRPr="001D603E" w:rsidRDefault="001654FB" w:rsidP="001654FB">
      <w:pPr>
        <w:spacing w:before="120" w:line="288" w:lineRule="auto"/>
        <w:jc w:val="both"/>
        <w:rPr>
          <w:rFonts w:ascii="Arial" w:hAnsi="Arial" w:cs="Arial"/>
          <w:sz w:val="22"/>
          <w:szCs w:val="22"/>
        </w:rPr>
      </w:pPr>
    </w:p>
    <w:p w:rsidR="001654FB" w:rsidRPr="001D603E" w:rsidRDefault="001654FB" w:rsidP="001654FB">
      <w:pPr>
        <w:spacing w:before="120" w:line="288" w:lineRule="auto"/>
        <w:ind w:firstLine="708"/>
        <w:jc w:val="both"/>
        <w:rPr>
          <w:rFonts w:ascii="Arial" w:hAnsi="Arial" w:cs="Arial"/>
          <w:sz w:val="22"/>
          <w:szCs w:val="22"/>
        </w:rPr>
      </w:pPr>
    </w:p>
    <w:p w:rsidR="001654FB" w:rsidRPr="001D603E" w:rsidRDefault="001654FB" w:rsidP="001654FB">
      <w:pPr>
        <w:pStyle w:val="Zkladntext"/>
        <w:tabs>
          <w:tab w:val="left" w:pos="1440"/>
          <w:tab w:val="left" w:pos="7020"/>
        </w:tabs>
        <w:spacing w:after="0" w:line="288" w:lineRule="auto"/>
        <w:rPr>
          <w:rFonts w:ascii="Arial" w:hAnsi="Arial" w:cs="Arial"/>
          <w:i/>
          <w:sz w:val="22"/>
          <w:szCs w:val="22"/>
        </w:rPr>
      </w:pPr>
      <w:r w:rsidRPr="001D603E">
        <w:rPr>
          <w:rFonts w:ascii="Arial" w:hAnsi="Arial" w:cs="Arial"/>
          <w:i/>
          <w:sz w:val="22"/>
          <w:szCs w:val="22"/>
        </w:rPr>
        <w:tab/>
      </w:r>
      <w:r w:rsidRPr="001D603E">
        <w:rPr>
          <w:rFonts w:ascii="Arial" w:hAnsi="Arial" w:cs="Arial"/>
          <w:i/>
          <w:sz w:val="22"/>
          <w:szCs w:val="22"/>
        </w:rPr>
        <w:tab/>
      </w:r>
    </w:p>
    <w:p w:rsidR="001654FB" w:rsidRPr="001D603E" w:rsidRDefault="001654FB" w:rsidP="001654FB">
      <w:pPr>
        <w:pStyle w:val="Zkladntext"/>
        <w:tabs>
          <w:tab w:val="left" w:pos="720"/>
          <w:tab w:val="left" w:pos="6120"/>
        </w:tabs>
        <w:spacing w:after="0" w:line="288" w:lineRule="auto"/>
        <w:rPr>
          <w:rFonts w:ascii="Arial" w:hAnsi="Arial" w:cs="Arial"/>
          <w:i/>
          <w:sz w:val="22"/>
          <w:szCs w:val="22"/>
        </w:rPr>
      </w:pPr>
      <w:r w:rsidRPr="001D603E">
        <w:rPr>
          <w:rFonts w:ascii="Arial" w:hAnsi="Arial" w:cs="Arial"/>
          <w:i/>
          <w:sz w:val="22"/>
          <w:szCs w:val="22"/>
        </w:rPr>
        <w:tab/>
        <w:t>...................................</w:t>
      </w:r>
      <w:r w:rsidRPr="001D603E">
        <w:rPr>
          <w:rFonts w:ascii="Arial" w:hAnsi="Arial" w:cs="Arial"/>
          <w:i/>
          <w:sz w:val="22"/>
          <w:szCs w:val="22"/>
        </w:rPr>
        <w:tab/>
        <w:t>..........................................</w:t>
      </w:r>
    </w:p>
    <w:p w:rsidR="001654FB" w:rsidRPr="001D603E" w:rsidRDefault="001654FB" w:rsidP="001654FB">
      <w:pPr>
        <w:pStyle w:val="Zkladntext"/>
        <w:tabs>
          <w:tab w:val="left" w:pos="1080"/>
          <w:tab w:val="left" w:pos="6660"/>
        </w:tabs>
        <w:spacing w:after="0" w:line="288" w:lineRule="auto"/>
        <w:rPr>
          <w:rFonts w:ascii="Arial" w:hAnsi="Arial" w:cs="Arial"/>
          <w:sz w:val="22"/>
          <w:szCs w:val="22"/>
        </w:rPr>
      </w:pPr>
      <w:r w:rsidRPr="001D603E">
        <w:rPr>
          <w:rFonts w:ascii="Arial" w:hAnsi="Arial" w:cs="Arial"/>
          <w:sz w:val="22"/>
          <w:szCs w:val="22"/>
        </w:rPr>
        <w:tab/>
        <w:t>Vladimír Vinklář</w:t>
      </w:r>
      <w:r w:rsidRPr="001D603E">
        <w:rPr>
          <w:rFonts w:ascii="Arial" w:hAnsi="Arial" w:cs="Arial"/>
          <w:sz w:val="22"/>
          <w:szCs w:val="22"/>
        </w:rPr>
        <w:tab/>
        <w:t>Ing. Jana Čechová</w:t>
      </w:r>
      <w:r w:rsidRPr="001D603E">
        <w:rPr>
          <w:rFonts w:ascii="Arial" w:hAnsi="Arial" w:cs="Arial"/>
          <w:sz w:val="22"/>
          <w:szCs w:val="22"/>
        </w:rPr>
        <w:tab/>
      </w:r>
    </w:p>
    <w:p w:rsidR="001654FB" w:rsidRPr="001D603E" w:rsidRDefault="001654FB" w:rsidP="001654FB">
      <w:pPr>
        <w:pStyle w:val="Zkladntext"/>
        <w:tabs>
          <w:tab w:val="left" w:pos="1080"/>
          <w:tab w:val="left" w:pos="7020"/>
        </w:tabs>
        <w:spacing w:after="0" w:line="288" w:lineRule="auto"/>
        <w:rPr>
          <w:rFonts w:ascii="Arial" w:hAnsi="Arial" w:cs="Arial"/>
          <w:sz w:val="22"/>
          <w:szCs w:val="22"/>
        </w:rPr>
      </w:pPr>
      <w:r w:rsidRPr="001D603E">
        <w:rPr>
          <w:rFonts w:ascii="Arial" w:hAnsi="Arial" w:cs="Arial"/>
          <w:sz w:val="22"/>
          <w:szCs w:val="22"/>
        </w:rPr>
        <w:t xml:space="preserve">         </w:t>
      </w:r>
      <w:r>
        <w:rPr>
          <w:rFonts w:ascii="Arial" w:hAnsi="Arial" w:cs="Arial"/>
          <w:sz w:val="22"/>
          <w:szCs w:val="22"/>
        </w:rPr>
        <w:t xml:space="preserve"> </w:t>
      </w:r>
      <w:r w:rsidRPr="001D603E">
        <w:rPr>
          <w:rFonts w:ascii="Arial" w:hAnsi="Arial" w:cs="Arial"/>
          <w:sz w:val="22"/>
          <w:szCs w:val="22"/>
        </w:rPr>
        <w:t xml:space="preserve">   místostarosta </w:t>
      </w:r>
      <w:proofErr w:type="gramStart"/>
      <w:r w:rsidRPr="001D603E">
        <w:rPr>
          <w:rFonts w:ascii="Arial" w:hAnsi="Arial" w:cs="Arial"/>
          <w:sz w:val="22"/>
          <w:szCs w:val="22"/>
        </w:rPr>
        <w:t>města                                                                 starostka</w:t>
      </w:r>
      <w:proofErr w:type="gramEnd"/>
      <w:r w:rsidRPr="001D603E">
        <w:rPr>
          <w:rFonts w:ascii="Arial" w:hAnsi="Arial" w:cs="Arial"/>
          <w:sz w:val="22"/>
          <w:szCs w:val="22"/>
        </w:rPr>
        <w:t xml:space="preserve"> města</w:t>
      </w:r>
    </w:p>
    <w:p w:rsidR="001654FB" w:rsidRDefault="001654FB" w:rsidP="001654FB">
      <w:pPr>
        <w:pStyle w:val="Zkladntext"/>
        <w:tabs>
          <w:tab w:val="left" w:pos="1080"/>
          <w:tab w:val="left" w:pos="7020"/>
        </w:tabs>
        <w:spacing w:line="288" w:lineRule="auto"/>
        <w:rPr>
          <w:rFonts w:ascii="Arial" w:hAnsi="Arial" w:cs="Arial"/>
          <w:sz w:val="22"/>
          <w:szCs w:val="22"/>
        </w:rPr>
      </w:pPr>
    </w:p>
    <w:p w:rsidR="001654FB" w:rsidRPr="001D603E" w:rsidRDefault="001654FB" w:rsidP="001654FB">
      <w:pPr>
        <w:pStyle w:val="Zkladntext"/>
        <w:tabs>
          <w:tab w:val="left" w:pos="1080"/>
          <w:tab w:val="left" w:pos="7020"/>
        </w:tabs>
        <w:spacing w:line="288" w:lineRule="auto"/>
        <w:rPr>
          <w:rFonts w:ascii="Arial" w:hAnsi="Arial" w:cs="Arial"/>
          <w:sz w:val="22"/>
          <w:szCs w:val="22"/>
        </w:rPr>
      </w:pPr>
      <w:r w:rsidRPr="001D603E">
        <w:rPr>
          <w:rFonts w:ascii="Arial" w:hAnsi="Arial" w:cs="Arial"/>
          <w:sz w:val="22"/>
          <w:szCs w:val="22"/>
        </w:rPr>
        <w:t>Vyvěšeno na úřední desce dne:</w:t>
      </w:r>
    </w:p>
    <w:p w:rsidR="001654FB" w:rsidRPr="001D603E" w:rsidRDefault="001654FB" w:rsidP="001654FB">
      <w:pPr>
        <w:pStyle w:val="Zkladntext"/>
        <w:tabs>
          <w:tab w:val="left" w:pos="1080"/>
          <w:tab w:val="left" w:pos="7020"/>
        </w:tabs>
        <w:spacing w:after="0" w:line="288" w:lineRule="auto"/>
        <w:rPr>
          <w:rFonts w:ascii="Arial" w:hAnsi="Arial" w:cs="Arial"/>
          <w:sz w:val="22"/>
          <w:szCs w:val="22"/>
        </w:rPr>
      </w:pPr>
      <w:r w:rsidRPr="001D603E">
        <w:rPr>
          <w:rFonts w:ascii="Arial" w:hAnsi="Arial" w:cs="Arial"/>
          <w:sz w:val="22"/>
          <w:szCs w:val="22"/>
        </w:rPr>
        <w:t>Sejmuto z úřední desky dne:</w:t>
      </w:r>
    </w:p>
    <w:p w:rsidR="001654FB" w:rsidRPr="001D603E" w:rsidRDefault="001654FB" w:rsidP="001654FB">
      <w:pPr>
        <w:pStyle w:val="Zkladntext"/>
        <w:tabs>
          <w:tab w:val="left" w:pos="1080"/>
          <w:tab w:val="left" w:pos="7020"/>
        </w:tabs>
        <w:spacing w:after="0" w:line="288" w:lineRule="auto"/>
        <w:rPr>
          <w:rFonts w:ascii="Arial" w:hAnsi="Arial" w:cs="Arial"/>
          <w:sz w:val="22"/>
          <w:szCs w:val="22"/>
        </w:rPr>
      </w:pPr>
    </w:p>
    <w:p w:rsidR="007A6566" w:rsidRDefault="007A6566"/>
    <w:sectPr w:rsidR="007A6566" w:rsidSect="001654FB">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C16" w:rsidRDefault="008C7C16" w:rsidP="001654FB">
      <w:r>
        <w:separator/>
      </w:r>
    </w:p>
  </w:endnote>
  <w:endnote w:type="continuationSeparator" w:id="0">
    <w:p w:rsidR="008C7C16" w:rsidRDefault="008C7C16" w:rsidP="0016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C16" w:rsidRDefault="008C7C16" w:rsidP="001654FB">
      <w:r>
        <w:separator/>
      </w:r>
    </w:p>
  </w:footnote>
  <w:footnote w:type="continuationSeparator" w:id="0">
    <w:p w:rsidR="008C7C16" w:rsidRDefault="008C7C16" w:rsidP="001654FB">
      <w:r>
        <w:continuationSeparator/>
      </w:r>
    </w:p>
  </w:footnote>
  <w:footnote w:id="1">
    <w:p w:rsidR="001654FB" w:rsidRPr="009C4EF0" w:rsidRDefault="001654FB" w:rsidP="001654FB">
      <w:pPr>
        <w:pStyle w:val="Textpoznpodarou"/>
        <w:jc w:val="both"/>
        <w:rPr>
          <w:rFonts w:ascii="Arial" w:hAnsi="Arial" w:cs="Arial"/>
          <w:sz w:val="18"/>
          <w:szCs w:val="18"/>
        </w:rPr>
      </w:pPr>
      <w:r w:rsidRPr="009C4EF0">
        <w:rPr>
          <w:rStyle w:val="Znakapoznpodarou"/>
          <w:rFonts w:ascii="Arial" w:hAnsi="Arial" w:cs="Arial"/>
          <w:sz w:val="18"/>
          <w:szCs w:val="18"/>
        </w:rPr>
        <w:footnoteRef/>
      </w:r>
      <w:r w:rsidRPr="009C4EF0">
        <w:rPr>
          <w:rFonts w:ascii="Arial" w:hAnsi="Arial" w:cs="Arial"/>
          <w:sz w:val="18"/>
          <w:szCs w:val="18"/>
        </w:rPr>
        <w:t xml:space="preserve"> § 14 odst. 3 zákona o místních poplatcích</w:t>
      </w:r>
    </w:p>
  </w:footnote>
  <w:footnote w:id="2">
    <w:p w:rsidR="001654FB" w:rsidRPr="00642171" w:rsidRDefault="001654FB" w:rsidP="001654FB">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1654FB" w:rsidRPr="00642171" w:rsidRDefault="001654FB" w:rsidP="001654FB">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1654FB" w:rsidRPr="00642171" w:rsidRDefault="001654FB" w:rsidP="001654FB">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w:t>
      </w:r>
      <w:smartTag w:uri="urn:schemas-microsoft-com:office:smarttags" w:element="metricconverter">
        <w:smartTagPr>
          <w:attr w:name="ProductID" w:val="3 a"/>
        </w:smartTagPr>
        <w:r w:rsidRPr="00642171">
          <w:rPr>
            <w:rFonts w:ascii="Arial" w:hAnsi="Arial" w:cs="Arial"/>
            <w:sz w:val="18"/>
            <w:szCs w:val="18"/>
          </w:rPr>
          <w:t xml:space="preserve">3 </w:t>
        </w:r>
        <w:r>
          <w:rPr>
            <w:rFonts w:ascii="Arial" w:hAnsi="Arial" w:cs="Arial"/>
            <w:sz w:val="18"/>
            <w:szCs w:val="18"/>
          </w:rPr>
          <w:t>a</w:t>
        </w:r>
      </w:smartTag>
      <w:r>
        <w:rPr>
          <w:rFonts w:ascii="Arial" w:hAnsi="Arial" w:cs="Arial"/>
          <w:sz w:val="18"/>
          <w:szCs w:val="18"/>
        </w:rPr>
        <w:t xml:space="preserve"> 4 </w:t>
      </w:r>
      <w:r w:rsidRPr="00642171">
        <w:rPr>
          <w:rFonts w:ascii="Arial" w:hAnsi="Arial" w:cs="Arial"/>
          <w:sz w:val="18"/>
          <w:szCs w:val="18"/>
        </w:rPr>
        <w:t>zákona o místních poplatcích</w:t>
      </w:r>
    </w:p>
  </w:footnote>
  <w:footnote w:id="5">
    <w:p w:rsidR="001654FB" w:rsidRPr="00A04C8B" w:rsidRDefault="001654FB" w:rsidP="001654FB">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1 zákona o místních poplatcích</w:t>
      </w:r>
    </w:p>
  </w:footnote>
  <w:footnote w:id="6">
    <w:p w:rsidR="001654FB" w:rsidRPr="00D6033A" w:rsidRDefault="001654FB" w:rsidP="001654FB">
      <w:pPr>
        <w:pStyle w:val="Textpoznpodarou"/>
        <w:rPr>
          <w:rFonts w:ascii="Arial" w:hAnsi="Arial" w:cs="Arial"/>
          <w:sz w:val="18"/>
          <w:szCs w:val="18"/>
        </w:rPr>
      </w:pPr>
      <w:r w:rsidRPr="00D6033A">
        <w:rPr>
          <w:rStyle w:val="Znakapoznpodarou"/>
          <w:rFonts w:ascii="Arial" w:hAnsi="Arial" w:cs="Arial"/>
          <w:sz w:val="18"/>
          <w:szCs w:val="18"/>
        </w:rPr>
        <w:footnoteRef/>
      </w:r>
      <w:r w:rsidRPr="00D6033A">
        <w:rPr>
          <w:rFonts w:ascii="Arial" w:hAnsi="Arial" w:cs="Arial"/>
          <w:sz w:val="18"/>
          <w:szCs w:val="18"/>
        </w:rPr>
        <w:t xml:space="preserve"> § 14a odst. 2 zákona o místních poplatcích</w:t>
      </w:r>
    </w:p>
  </w:footnote>
  <w:footnote w:id="7">
    <w:p w:rsidR="001654FB" w:rsidRPr="00020A1C" w:rsidRDefault="001654FB" w:rsidP="001654FB">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3 zákona o místních poplatcích</w:t>
      </w:r>
    </w:p>
  </w:footnote>
  <w:footnote w:id="8">
    <w:p w:rsidR="001654FB" w:rsidRDefault="001654FB" w:rsidP="001654FB">
      <w:pPr>
        <w:pStyle w:val="Textpoznpodarou"/>
      </w:pPr>
      <w:r>
        <w:rPr>
          <w:rStyle w:val="Znakapoznpodarou"/>
        </w:rPr>
        <w:footnoteRef/>
      </w:r>
      <w:r>
        <w:t xml:space="preserve"> </w:t>
      </w:r>
      <w:r w:rsidRPr="00D750DD">
        <w:rPr>
          <w:rFonts w:ascii="Arial" w:hAnsi="Arial" w:cs="Arial"/>
          <w:snapToGrid w:val="0"/>
          <w:sz w:val="18"/>
          <w:szCs w:val="18"/>
        </w:rPr>
        <w:t>§ 76 odst. 2 daňového řádu</w:t>
      </w:r>
    </w:p>
  </w:footnote>
  <w:footnote w:id="9">
    <w:p w:rsidR="001654FB" w:rsidRDefault="001654FB" w:rsidP="001654FB">
      <w:pPr>
        <w:pStyle w:val="Textpoznpodarou"/>
        <w:rPr>
          <w:rFonts w:ascii="Arial" w:hAnsi="Arial" w:cs="Arial"/>
          <w:sz w:val="18"/>
          <w:szCs w:val="18"/>
        </w:rPr>
      </w:pPr>
      <w:r w:rsidRPr="00AC4D59">
        <w:rPr>
          <w:rStyle w:val="Znakapoznpodarou"/>
          <w:rFonts w:ascii="Arial" w:hAnsi="Arial" w:cs="Arial"/>
          <w:sz w:val="18"/>
          <w:szCs w:val="18"/>
        </w:rPr>
        <w:footnoteRef/>
      </w:r>
      <w:r w:rsidRPr="00AC4D59">
        <w:rPr>
          <w:rFonts w:ascii="Arial" w:hAnsi="Arial" w:cs="Arial"/>
          <w:sz w:val="18"/>
          <w:szCs w:val="18"/>
        </w:rPr>
        <w:t xml:space="preserve"> § 2 odst. 2 zákona o místních poplatcích</w:t>
      </w:r>
    </w:p>
    <w:p w:rsidR="001654FB" w:rsidRDefault="001654FB" w:rsidP="001654FB">
      <w:pPr>
        <w:pStyle w:val="Textpoznpodarou"/>
        <w:rPr>
          <w:rFonts w:ascii="Arial" w:hAnsi="Arial" w:cs="Arial"/>
          <w:sz w:val="18"/>
          <w:szCs w:val="18"/>
        </w:rPr>
      </w:pPr>
    </w:p>
    <w:p w:rsidR="001654FB" w:rsidRDefault="001654FB" w:rsidP="001654FB">
      <w:pPr>
        <w:pStyle w:val="Textpoznpodarou"/>
        <w:rPr>
          <w:rFonts w:ascii="Arial" w:hAnsi="Arial" w:cs="Arial"/>
          <w:sz w:val="18"/>
          <w:szCs w:val="18"/>
        </w:rPr>
      </w:pPr>
    </w:p>
    <w:p w:rsidR="001654FB" w:rsidRPr="00AB1F8E" w:rsidRDefault="001654FB" w:rsidP="001654FB">
      <w:pPr>
        <w:pStyle w:val="Textpoznpodarou"/>
        <w:ind w:left="567"/>
        <w:jc w:val="both"/>
      </w:pPr>
    </w:p>
    <w:p w:rsidR="001654FB" w:rsidRPr="00AC4D59" w:rsidRDefault="001654FB" w:rsidP="001654FB">
      <w:pPr>
        <w:pStyle w:val="Textpoznpodarou"/>
        <w:rPr>
          <w:rFonts w:ascii="Arial" w:hAnsi="Arial" w:cs="Arial"/>
          <w:sz w:val="18"/>
          <w:szCs w:val="18"/>
        </w:rPr>
      </w:pPr>
    </w:p>
  </w:footnote>
  <w:footnote w:id="10">
    <w:p w:rsidR="001654FB" w:rsidRPr="004C2CF7" w:rsidRDefault="001654FB" w:rsidP="001654FB">
      <w:pPr>
        <w:pStyle w:val="Textpoznpodarou"/>
        <w:rPr>
          <w:rFonts w:ascii="Arial" w:hAnsi="Arial" w:cs="Arial"/>
          <w:sz w:val="18"/>
          <w:szCs w:val="18"/>
        </w:rPr>
      </w:pPr>
      <w:r>
        <w:rPr>
          <w:rStyle w:val="Znakapoznpodarou"/>
        </w:rPr>
        <w:footnoteRef/>
      </w:r>
      <w:r>
        <w:t xml:space="preserve"> § </w:t>
      </w:r>
      <w:r w:rsidRPr="004C2CF7">
        <w:rPr>
          <w:rFonts w:ascii="Arial" w:hAnsi="Arial" w:cs="Arial"/>
          <w:sz w:val="18"/>
          <w:szCs w:val="18"/>
        </w:rPr>
        <w:t>14a odst. 4 zákona o místních poplatcích</w:t>
      </w:r>
    </w:p>
  </w:footnote>
  <w:footnote w:id="11">
    <w:p w:rsidR="001654FB" w:rsidRPr="00A04C8B" w:rsidRDefault="001654FB" w:rsidP="001654FB">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12">
    <w:p w:rsidR="001654FB" w:rsidRPr="00E1620C" w:rsidRDefault="001654FB" w:rsidP="001654FB">
      <w:pPr>
        <w:pStyle w:val="Textpoznpodarou"/>
        <w:rPr>
          <w:rFonts w:ascii="Arial" w:hAnsi="Arial" w:cs="Arial"/>
          <w:sz w:val="18"/>
          <w:szCs w:val="18"/>
        </w:rPr>
      </w:pPr>
      <w:r w:rsidRPr="00E1620C">
        <w:rPr>
          <w:rStyle w:val="Znakapoznpodarou"/>
          <w:rFonts w:ascii="Arial" w:hAnsi="Arial" w:cs="Arial"/>
          <w:sz w:val="18"/>
          <w:szCs w:val="18"/>
        </w:rPr>
        <w:footnoteRef/>
      </w:r>
      <w:r w:rsidRPr="00E1620C">
        <w:rPr>
          <w:rFonts w:ascii="Arial" w:hAnsi="Arial" w:cs="Arial"/>
          <w:sz w:val="18"/>
          <w:szCs w:val="18"/>
        </w:rPr>
        <w:t xml:space="preserve"> § 11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56BB7B60"/>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FB"/>
    <w:rsid w:val="001654FB"/>
    <w:rsid w:val="00303293"/>
    <w:rsid w:val="007A6566"/>
    <w:rsid w:val="008C7C16"/>
    <w:rsid w:val="00E83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9CBAF88-4BF5-4098-9EF2-C8A5FA70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54F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alnk">
    <w:name w:val="Čísla článků"/>
    <w:basedOn w:val="Normln"/>
    <w:rsid w:val="001654FB"/>
    <w:pPr>
      <w:keepNext/>
      <w:keepLines/>
      <w:spacing w:before="360" w:after="60"/>
      <w:jc w:val="center"/>
    </w:pPr>
    <w:rPr>
      <w:b/>
      <w:bCs/>
      <w:szCs w:val="20"/>
    </w:rPr>
  </w:style>
  <w:style w:type="paragraph" w:customStyle="1" w:styleId="Nzvylnk">
    <w:name w:val="Názvy článků"/>
    <w:basedOn w:val="slalnk"/>
    <w:rsid w:val="001654FB"/>
    <w:pPr>
      <w:spacing w:before="60" w:after="160"/>
    </w:pPr>
  </w:style>
  <w:style w:type="paragraph" w:styleId="Textpoznpodarou">
    <w:name w:val="footnote text"/>
    <w:basedOn w:val="Normln"/>
    <w:link w:val="TextpoznpodarouChar"/>
    <w:semiHidden/>
    <w:rsid w:val="001654FB"/>
    <w:rPr>
      <w:noProof/>
      <w:sz w:val="20"/>
      <w:szCs w:val="20"/>
    </w:rPr>
  </w:style>
  <w:style w:type="character" w:customStyle="1" w:styleId="TextpoznpodarouChar">
    <w:name w:val="Text pozn. pod čarou Char"/>
    <w:basedOn w:val="Standardnpsmoodstavce"/>
    <w:link w:val="Textpoznpodarou"/>
    <w:semiHidden/>
    <w:rsid w:val="001654FB"/>
    <w:rPr>
      <w:rFonts w:ascii="Times New Roman" w:eastAsia="Times New Roman" w:hAnsi="Times New Roman" w:cs="Times New Roman"/>
      <w:noProof/>
      <w:sz w:val="20"/>
      <w:szCs w:val="20"/>
      <w:lang w:eastAsia="cs-CZ"/>
    </w:rPr>
  </w:style>
  <w:style w:type="character" w:styleId="Znakapoznpodarou">
    <w:name w:val="footnote reference"/>
    <w:semiHidden/>
    <w:rsid w:val="001654FB"/>
    <w:rPr>
      <w:vertAlign w:val="superscript"/>
    </w:rPr>
  </w:style>
  <w:style w:type="paragraph" w:customStyle="1" w:styleId="nzevzkona">
    <w:name w:val="název zákona"/>
    <w:basedOn w:val="Nzev"/>
    <w:rsid w:val="001654FB"/>
    <w:pPr>
      <w:spacing w:before="240" w:after="60"/>
      <w:contextualSpacing w:val="0"/>
      <w:jc w:val="center"/>
      <w:outlineLvl w:val="0"/>
    </w:pPr>
    <w:rPr>
      <w:rFonts w:ascii="Cambria" w:eastAsia="Times New Roman" w:hAnsi="Cambria" w:cs="Cambria"/>
      <w:b/>
      <w:bCs/>
      <w:spacing w:val="0"/>
      <w:sz w:val="32"/>
      <w:szCs w:val="32"/>
    </w:rPr>
  </w:style>
  <w:style w:type="paragraph" w:styleId="Odstavecseseznamem">
    <w:name w:val="List Paragraph"/>
    <w:basedOn w:val="Normln"/>
    <w:uiPriority w:val="34"/>
    <w:qFormat/>
    <w:rsid w:val="001654FB"/>
    <w:pPr>
      <w:ind w:left="720"/>
      <w:contextualSpacing/>
    </w:pPr>
  </w:style>
  <w:style w:type="paragraph" w:styleId="Zkladntext">
    <w:name w:val="Body Text"/>
    <w:basedOn w:val="Normln"/>
    <w:link w:val="ZkladntextChar"/>
    <w:rsid w:val="001654FB"/>
    <w:pPr>
      <w:spacing w:after="120"/>
    </w:pPr>
  </w:style>
  <w:style w:type="character" w:customStyle="1" w:styleId="ZkladntextChar">
    <w:name w:val="Základní text Char"/>
    <w:basedOn w:val="Standardnpsmoodstavce"/>
    <w:link w:val="Zkladntext"/>
    <w:rsid w:val="001654FB"/>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1654F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654FB"/>
    <w:rPr>
      <w:rFonts w:asciiTheme="majorHAnsi" w:eastAsiaTheme="majorEastAsia" w:hAnsiTheme="majorHAnsi" w:cstheme="majorBidi"/>
      <w:spacing w:val="-10"/>
      <w:kern w:val="28"/>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7644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Štajnerová Věra</dc:creator>
  <cp:keywords/>
  <dc:description/>
  <cp:lastModifiedBy>Exnerová Jana</cp:lastModifiedBy>
  <cp:revision>2</cp:revision>
  <dcterms:created xsi:type="dcterms:W3CDTF">2017-12-14T09:58:00Z</dcterms:created>
  <dcterms:modified xsi:type="dcterms:W3CDTF">2017-12-14T09:58:00Z</dcterms:modified>
</cp:coreProperties>
</file>