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D" w:rsidRPr="00A1098D" w:rsidRDefault="00A1098D" w:rsidP="00A1098D">
      <w:pPr>
        <w:spacing w:before="120" w:after="0" w:line="12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A1098D">
        <w:rPr>
          <w:rFonts w:ascii="Times New Roman" w:eastAsia="Times New Roman" w:hAnsi="Times New Roman" w:cs="Times New Roman"/>
          <w:lang w:eastAsia="cs-CZ"/>
        </w:rPr>
        <w:t>vyřizuje: M. Housová</w:t>
      </w:r>
    </w:p>
    <w:p w:rsidR="006B4EC3" w:rsidRPr="00A1098D" w:rsidRDefault="00A1098D" w:rsidP="00947B52">
      <w:pPr>
        <w:spacing w:before="120" w:after="0" w:line="120" w:lineRule="auto"/>
        <w:rPr>
          <w:rFonts w:ascii="Times New Roman" w:eastAsia="Times New Roman" w:hAnsi="Times New Roman" w:cs="Times New Roman"/>
          <w:lang w:eastAsia="cs-CZ"/>
        </w:rPr>
      </w:pPr>
      <w:r w:rsidRPr="00A1098D">
        <w:rPr>
          <w:rFonts w:ascii="Times New Roman" w:eastAsia="Times New Roman" w:hAnsi="Times New Roman" w:cs="Times New Roman"/>
          <w:lang w:eastAsia="cs-CZ"/>
        </w:rPr>
        <w:t>tel.: 481565135</w:t>
      </w:r>
    </w:p>
    <w:p w:rsidR="00947B52" w:rsidRPr="00A1098D" w:rsidRDefault="00947B52" w:rsidP="00947B52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1098D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9" w:history="1">
        <w:r w:rsidRPr="00A1098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housova</w:t>
        </w:r>
        <w:r w:rsidRPr="00A1098D">
          <w:rPr>
            <w:rFonts w:ascii="Times New Roman" w:eastAsia="Times New Roman" w:hAnsi="Times New Roman" w:cs="Times New Roman"/>
            <w:color w:val="0000FF"/>
            <w:u w:val="single"/>
            <w:lang w:val="en-US" w:eastAsia="cs-CZ"/>
          </w:rPr>
          <w:t>@</w:t>
        </w:r>
        <w:r w:rsidRPr="00A1098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mesto.jilemnice.cz</w:t>
        </w:r>
      </w:hyperlink>
    </w:p>
    <w:p w:rsidR="00947B52" w:rsidRPr="00A1098D" w:rsidRDefault="00947B52" w:rsidP="00947B52">
      <w:pPr>
        <w:spacing w:before="120" w:after="0" w:line="120" w:lineRule="auto"/>
        <w:rPr>
          <w:rFonts w:ascii="Times New Roman" w:eastAsia="Times New Roman" w:hAnsi="Times New Roman" w:cs="Times New Roman"/>
          <w:lang w:eastAsia="cs-CZ"/>
        </w:rPr>
      </w:pPr>
      <w:r w:rsidRPr="00A1098D">
        <w:rPr>
          <w:rFonts w:ascii="Times New Roman" w:eastAsia="Times New Roman" w:hAnsi="Times New Roman" w:cs="Times New Roman"/>
          <w:lang w:eastAsia="cs-CZ"/>
        </w:rPr>
        <w:t xml:space="preserve">v Jilemnici dne: </w:t>
      </w:r>
      <w:r w:rsidR="007B6B91" w:rsidRPr="00A1098D">
        <w:rPr>
          <w:rFonts w:ascii="Times New Roman" w:eastAsia="Times New Roman" w:hAnsi="Times New Roman" w:cs="Times New Roman"/>
          <w:lang w:eastAsia="cs-CZ"/>
        </w:rPr>
        <w:t>12. 12. 2016</w:t>
      </w:r>
    </w:p>
    <w:p w:rsidR="00947B52" w:rsidRDefault="00947B52" w:rsidP="00C64B3C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098D" w:rsidRPr="00947B52" w:rsidRDefault="00A1098D" w:rsidP="00C64B3C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274C8" w:rsidRPr="00A1098D" w:rsidRDefault="005274C8" w:rsidP="00A109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109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Informace o průběhu administrace programu</w:t>
      </w:r>
      <w:r w:rsidR="00522FE8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 xml:space="preserve"> regenerace MPR a MPZ</w:t>
      </w:r>
      <w:r w:rsidRPr="00A109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, pokyny pro vlastníky</w:t>
      </w:r>
      <w:r w:rsidR="00A1098D" w:rsidRPr="00A109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 xml:space="preserve"> kulturních památek</w:t>
      </w:r>
      <w:r w:rsidR="00A109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 xml:space="preserve"> 2017</w:t>
      </w:r>
    </w:p>
    <w:p w:rsidR="00B77685" w:rsidRPr="00A1098D" w:rsidRDefault="00B77685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244061" w:themeColor="accent1" w:themeShade="80"/>
          <w:lang w:eastAsia="cs-CZ"/>
        </w:rPr>
      </w:pPr>
    </w:p>
    <w:p w:rsidR="006F3936" w:rsidRDefault="006F3936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</w:p>
    <w:p w:rsidR="007824AB" w:rsidRPr="00B77685" w:rsidRDefault="00B77685" w:rsidP="00B77685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  <w:r w:rsidRPr="00B77685"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>Potvrzení realizace akce a podání žádosti o zařazení do programu na rok 201</w:t>
      </w:r>
      <w:r w:rsidR="00252F5A"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>7</w:t>
      </w:r>
      <w:r w:rsidR="00C64B3C"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 xml:space="preserve"> (městu Jilemnice) – </w:t>
      </w:r>
      <w:r w:rsidR="00C64B3C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leden 201</w:t>
      </w:r>
      <w:r w:rsidR="00252F5A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7</w:t>
      </w:r>
    </w:p>
    <w:p w:rsidR="00B77685" w:rsidRPr="002B3D7A" w:rsidRDefault="00B77685" w:rsidP="00B7768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color w:val="000000" w:themeColor="text1"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ěsto Jilemnice požaduje do </w:t>
      </w:r>
      <w:r w:rsidR="00FB4557">
        <w:rPr>
          <w:rFonts w:ascii="Times New Roman" w:eastAsia="Times New Roman" w:hAnsi="Times New Roman" w:cs="Times New Roman"/>
          <w:lang w:eastAsia="cs-CZ"/>
        </w:rPr>
        <w:t>1</w:t>
      </w:r>
      <w:r w:rsidR="00A1098D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. 1. 201</w:t>
      </w:r>
      <w:r w:rsidR="00252F5A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 xml:space="preserve"> sdělení od vlastníků, zda budou realizovat opravu kulturní památky v aktuálním roce. Pokud ano, vyplní vlastník zároveň jednoduchou žádost o zařazení akce obnovy do programu v roce 201</w:t>
      </w:r>
      <w:r w:rsidR="00A1098D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 xml:space="preserve"> s uvedením aktuálního objemu finančních prostředků na rok 201</w:t>
      </w:r>
      <w:r w:rsidR="00A1098D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 xml:space="preserve"> a uvede výši požadované dotace. K žádosti se přikládá</w:t>
      </w:r>
      <w:r w:rsidR="00F92025" w:rsidRPr="00F9202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F92025" w:rsidRPr="005934A2">
        <w:rPr>
          <w:rFonts w:ascii="Times New Roman" w:eastAsia="Times New Roman" w:hAnsi="Times New Roman" w:cs="Times New Roman"/>
          <w:b/>
          <w:lang w:eastAsia="cs-CZ"/>
        </w:rPr>
        <w:t>závazné stanovisko orgánu státní památkové péče</w:t>
      </w:r>
      <w:r w:rsidR="00F92025">
        <w:rPr>
          <w:rFonts w:ascii="Times New Roman" w:eastAsia="Times New Roman" w:hAnsi="Times New Roman" w:cs="Times New Roman"/>
          <w:b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položkový rozpočet se soupisem prací, </w:t>
      </w:r>
      <w:r w:rsidRPr="00F92025">
        <w:rPr>
          <w:rFonts w:ascii="Times New Roman" w:eastAsia="Times New Roman" w:hAnsi="Times New Roman" w:cs="Times New Roman"/>
          <w:b/>
          <w:lang w:eastAsia="cs-CZ"/>
        </w:rPr>
        <w:t xml:space="preserve">návrh smlouvy o dílo </w:t>
      </w:r>
      <w:r w:rsidR="00F92025" w:rsidRPr="00F92025">
        <w:rPr>
          <w:rFonts w:ascii="Times New Roman" w:eastAsia="Times New Roman" w:hAnsi="Times New Roman" w:cs="Times New Roman"/>
          <w:b/>
          <w:lang w:eastAsia="cs-CZ"/>
        </w:rPr>
        <w:t>nebo smlouv</w:t>
      </w:r>
      <w:r w:rsidRPr="00F92025">
        <w:rPr>
          <w:rFonts w:ascii="Times New Roman" w:eastAsia="Times New Roman" w:hAnsi="Times New Roman" w:cs="Times New Roman"/>
          <w:b/>
          <w:lang w:eastAsia="cs-CZ"/>
        </w:rPr>
        <w:t>a</w:t>
      </w:r>
      <w:r w:rsidR="00F92025" w:rsidRPr="00F92025">
        <w:rPr>
          <w:rFonts w:ascii="Times New Roman" w:eastAsia="Times New Roman" w:hAnsi="Times New Roman" w:cs="Times New Roman"/>
          <w:b/>
          <w:lang w:eastAsia="cs-CZ"/>
        </w:rPr>
        <w:t xml:space="preserve"> o dílo a</w:t>
      </w:r>
      <w:r w:rsidRPr="00F92025">
        <w:rPr>
          <w:rFonts w:ascii="Times New Roman" w:eastAsia="Times New Roman" w:hAnsi="Times New Roman" w:cs="Times New Roman"/>
          <w:b/>
          <w:lang w:eastAsia="cs-CZ"/>
        </w:rPr>
        <w:t xml:space="preserve"> soupis tzv. neuznatelných nákladů</w:t>
      </w:r>
      <w:r w:rsidRPr="00F92025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92025">
        <w:rPr>
          <w:rFonts w:ascii="Times New Roman" w:eastAsia="Times New Roman" w:hAnsi="Times New Roman" w:cs="Times New Roman"/>
          <w:lang w:eastAsia="cs-CZ"/>
        </w:rPr>
        <w:t xml:space="preserve">dále </w:t>
      </w:r>
      <w:r w:rsidR="00F92025" w:rsidRPr="00F92025">
        <w:rPr>
          <w:rFonts w:ascii="Times New Roman" w:eastAsia="Times New Roman" w:hAnsi="Times New Roman" w:cs="Times New Roman"/>
          <w:b/>
          <w:color w:val="C00000"/>
          <w:lang w:eastAsia="cs-CZ"/>
        </w:rPr>
        <w:t>příslušný správní akt stavebního úřadu</w:t>
      </w:r>
      <w:r w:rsidR="00F92025" w:rsidRPr="00F92025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="00F92025" w:rsidRPr="005934A2">
        <w:rPr>
          <w:rFonts w:ascii="Times New Roman" w:eastAsia="Times New Roman" w:hAnsi="Times New Roman" w:cs="Times New Roman"/>
          <w:lang w:eastAsia="cs-CZ"/>
        </w:rPr>
        <w:t>- územní souhlas, stavební povolení</w:t>
      </w:r>
      <w:r w:rsidR="00F92025">
        <w:rPr>
          <w:rFonts w:ascii="Times New Roman" w:eastAsia="Times New Roman" w:hAnsi="Times New Roman" w:cs="Times New Roman"/>
          <w:lang w:eastAsia="cs-CZ"/>
        </w:rPr>
        <w:t>,</w:t>
      </w:r>
      <w:r w:rsidR="00F92025" w:rsidRPr="00F9202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87E63">
        <w:rPr>
          <w:rFonts w:ascii="Times New Roman" w:eastAsia="Times New Roman" w:hAnsi="Times New Roman" w:cs="Times New Roman"/>
          <w:lang w:eastAsia="cs-CZ"/>
        </w:rPr>
        <w:t>doklady</w:t>
      </w:r>
      <w:r w:rsidR="00F57500">
        <w:rPr>
          <w:rFonts w:ascii="Times New Roman" w:eastAsia="Times New Roman" w:hAnsi="Times New Roman" w:cs="Times New Roman"/>
          <w:lang w:eastAsia="cs-CZ"/>
        </w:rPr>
        <w:t xml:space="preserve"> o provedeném výběrovém řízení, </w:t>
      </w:r>
      <w:r w:rsidR="00F92025" w:rsidRPr="00F92025">
        <w:rPr>
          <w:rFonts w:ascii="Times New Roman" w:eastAsia="Times New Roman" w:hAnsi="Times New Roman" w:cs="Times New Roman"/>
          <w:lang w:eastAsia="cs-CZ"/>
        </w:rPr>
        <w:t xml:space="preserve">fotodokumentace </w:t>
      </w:r>
      <w:r w:rsidR="00F92025">
        <w:rPr>
          <w:rFonts w:ascii="Times New Roman" w:eastAsia="Times New Roman" w:hAnsi="Times New Roman" w:cs="Times New Roman"/>
          <w:lang w:eastAsia="cs-CZ"/>
        </w:rPr>
        <w:t xml:space="preserve">kulturní </w:t>
      </w:r>
      <w:proofErr w:type="gramStart"/>
      <w:r w:rsidR="00F92025">
        <w:rPr>
          <w:rFonts w:ascii="Times New Roman" w:eastAsia="Times New Roman" w:hAnsi="Times New Roman" w:cs="Times New Roman"/>
          <w:lang w:eastAsia="cs-CZ"/>
        </w:rPr>
        <w:t xml:space="preserve">památky,  </w:t>
      </w:r>
      <w:r>
        <w:rPr>
          <w:rFonts w:ascii="Times New Roman" w:eastAsia="Times New Roman" w:hAnsi="Times New Roman" w:cs="Times New Roman"/>
          <w:lang w:eastAsia="cs-CZ"/>
        </w:rPr>
        <w:t>tyto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přílohy se dokládají </w:t>
      </w:r>
      <w:r w:rsidRPr="00965108">
        <w:rPr>
          <w:rFonts w:ascii="Times New Roman" w:eastAsia="Times New Roman" w:hAnsi="Times New Roman" w:cs="Times New Roman"/>
          <w:b/>
          <w:color w:val="C00000"/>
          <w:lang w:eastAsia="cs-CZ"/>
        </w:rPr>
        <w:t>nejpozději</w:t>
      </w:r>
      <w:r w:rsidRPr="00965108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do </w:t>
      </w:r>
      <w:r w:rsidR="00C70ABC">
        <w:rPr>
          <w:rFonts w:ascii="Times New Roman" w:eastAsia="Times New Roman" w:hAnsi="Times New Roman" w:cs="Times New Roman"/>
          <w:b/>
          <w:color w:val="C00000"/>
          <w:lang w:eastAsia="cs-CZ"/>
        </w:rPr>
        <w:t>3</w:t>
      </w:r>
      <w:r w:rsidR="00C70ABC"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>.</w:t>
      </w:r>
      <w:r w:rsidR="00C70ABC">
        <w:rPr>
          <w:rFonts w:ascii="Times New Roman" w:eastAsia="Times New Roman" w:hAnsi="Times New Roman" w:cs="Times New Roman"/>
          <w:b/>
          <w:color w:val="C00000"/>
          <w:lang w:eastAsia="cs-CZ"/>
        </w:rPr>
        <w:t>2</w:t>
      </w:r>
      <w:r w:rsidR="00C70ABC"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2017</w:t>
      </w:r>
      <w:r>
        <w:rPr>
          <w:rFonts w:ascii="Times New Roman" w:eastAsia="Times New Roman" w:hAnsi="Times New Roman" w:cs="Times New Roman"/>
          <w:color w:val="C00000"/>
          <w:lang w:eastAsia="cs-CZ"/>
        </w:rPr>
        <w:t>.</w:t>
      </w:r>
    </w:p>
    <w:p w:rsidR="00B77685" w:rsidRDefault="00B77685" w:rsidP="00B7768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této době </w:t>
      </w:r>
      <w:r w:rsidRPr="00B77685">
        <w:rPr>
          <w:rFonts w:ascii="Times New Roman" w:eastAsia="Times New Roman" w:hAnsi="Times New Roman" w:cs="Times New Roman"/>
          <w:b/>
          <w:lang w:eastAsia="cs-CZ"/>
        </w:rPr>
        <w:t>je nutné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mít</w:t>
      </w:r>
      <w:r w:rsidR="00F57500">
        <w:rPr>
          <w:rFonts w:ascii="Times New Roman" w:eastAsia="Times New Roman" w:hAnsi="Times New Roman" w:cs="Times New Roman"/>
          <w:lang w:eastAsia="cs-CZ"/>
        </w:rPr>
        <w:t xml:space="preserve"> připravené výše uvedené přílohy, protože po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výběru </w:t>
      </w:r>
      <w:r w:rsidRPr="00771A63">
        <w:rPr>
          <w:rFonts w:ascii="Times New Roman" w:eastAsia="Times New Roman" w:hAnsi="Times New Roman" w:cs="Times New Roman"/>
          <w:lang w:eastAsia="cs-CZ"/>
        </w:rPr>
        <w:t>jednotlivých akcí obnovy kulturních památek (</w:t>
      </w:r>
      <w:r w:rsidR="009D204B">
        <w:rPr>
          <w:rFonts w:ascii="Times New Roman" w:eastAsia="Times New Roman" w:hAnsi="Times New Roman" w:cs="Times New Roman"/>
          <w:lang w:eastAsia="cs-CZ"/>
        </w:rPr>
        <w:t xml:space="preserve"> v průběhu února</w:t>
      </w:r>
      <w:r w:rsidRPr="00771A63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>, které budou podpořeny z programu a realizovány v roce 201</w:t>
      </w:r>
      <w:r w:rsidR="00252F5A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do doby podání </w:t>
      </w:r>
      <w:r>
        <w:rPr>
          <w:rFonts w:ascii="Times New Roman" w:eastAsia="Times New Roman" w:hAnsi="Times New Roman" w:cs="Times New Roman"/>
          <w:lang w:eastAsia="cs-CZ"/>
        </w:rPr>
        <w:t xml:space="preserve">tzv. </w:t>
      </w:r>
      <w:r w:rsidRPr="002B3D7A">
        <w:rPr>
          <w:rFonts w:ascii="Times New Roman" w:eastAsia="Times New Roman" w:hAnsi="Times New Roman" w:cs="Times New Roman"/>
          <w:lang w:eastAsia="cs-CZ"/>
        </w:rPr>
        <w:t>souhrnného přehledu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na 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není reálné zajistit včas všechny </w:t>
      </w:r>
      <w:r w:rsidRPr="00771A63">
        <w:rPr>
          <w:rFonts w:ascii="Times New Roman" w:eastAsia="Times New Roman" w:hAnsi="Times New Roman" w:cs="Times New Roman"/>
          <w:lang w:eastAsia="cs-CZ"/>
        </w:rPr>
        <w:t>potřebné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doklady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viz. níže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F57500" w:rsidRDefault="00F57500" w:rsidP="00B7768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Při zpracování položkových rozpočtů je třeba rozlišovat mezi tzv. památkovými pracemi a tzv. neuznatelnými náklady. Neuznatelné náklady </w:t>
      </w:r>
      <w:r w:rsidRPr="0046612C">
        <w:rPr>
          <w:rFonts w:ascii="Times New Roman" w:eastAsia="Times New Roman" w:hAnsi="Times New Roman" w:cs="Times New Roman"/>
          <w:lang w:eastAsia="cs-CZ"/>
        </w:rPr>
        <w:t xml:space="preserve">nejsou </w:t>
      </w:r>
      <w:r w:rsidRPr="00F57500">
        <w:rPr>
          <w:rFonts w:ascii="Times New Roman" w:eastAsia="Times New Roman" w:hAnsi="Times New Roman" w:cs="Times New Roman"/>
          <w:lang w:eastAsia="cs-CZ"/>
        </w:rPr>
        <w:t xml:space="preserve">zahrnuty do celkové ceny obnovy kulturní památky </w:t>
      </w:r>
      <w:r w:rsidRPr="0046612C">
        <w:rPr>
          <w:rFonts w:ascii="Times New Roman" w:eastAsia="Times New Roman" w:hAnsi="Times New Roman" w:cs="Times New Roman"/>
          <w:lang w:eastAsia="cs-CZ"/>
        </w:rPr>
        <w:t>pro účely výpočtu výše dotace z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46612C">
        <w:rPr>
          <w:rFonts w:ascii="Times New Roman" w:eastAsia="Times New Roman" w:hAnsi="Times New Roman" w:cs="Times New Roman"/>
          <w:lang w:eastAsia="cs-CZ"/>
        </w:rPr>
        <w:t>programu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6F3936" w:rsidRDefault="006F3936" w:rsidP="00B7768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77685" w:rsidRPr="0046612C" w:rsidRDefault="00B77685" w:rsidP="00B77685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>tzv. neuznatelné náklady</w:t>
      </w:r>
      <w:r w:rsidRPr="0046612C">
        <w:rPr>
          <w:rFonts w:ascii="Times New Roman" w:eastAsia="Times New Roman" w:hAnsi="Times New Roman" w:cs="Times New Roman"/>
          <w:lang w:eastAsia="cs-CZ"/>
        </w:rPr>
        <w:t>: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modernizace objektů</w:t>
      </w:r>
      <w:r w:rsidRPr="001342FB">
        <w:rPr>
          <w:rFonts w:ascii="Times New Roman" w:eastAsia="Times New Roman" w:hAnsi="Times New Roman" w:cs="Times New Roman"/>
          <w:lang w:eastAsia="cs-CZ"/>
        </w:rPr>
        <w:t xml:space="preserve"> – tj. zateplování, vytápění, elektroinstalace, rozvody vody, splašková kanalizace, plynofikace, vzduchotechnika, sanitární technika, výplně otvorů z plastu, nebo typu EURO (okna, dveře, výkladce), protipožární okna, dveře a stěny;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hromosvody (pokud nejsou součástí obnov střešní krytiny), izolační střešní folie apod.;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nástavby a přístavby objektů, půdní vestavby, provizorní úpravy objektů (např. provizorní zakrytí střech);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protiradonová opatření;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čištění a úklid budov;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pronájem lešení;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 xml:space="preserve">stavebně-historické a restaurátorské průzkumy, záměry, zprávy, projektové dokumentace; 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náklady na stavební/autorský dozor;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veřejných prostranství (cesty, ulice, chodníky), terénní úpravy, sadové a parkové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zeleně;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kopie sochařských děl a výdusky;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náklady na archeologický výzkum;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veškeré vedlejší rozpočtové náklady (vyjma zařízení staveniště do 3,5 %);</w:t>
      </w:r>
    </w:p>
    <w:p w:rsidR="00B77685" w:rsidRPr="001342FB" w:rsidRDefault="00B77685" w:rsidP="00B77685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položky v rozpočtu – rezerva, příplatek za opravu kulturní památky, režijní náklady, cestovné, dopravné, revize, náklady za ubytování, koordinační činnost, zábory veřejného prostranství.</w:t>
      </w:r>
    </w:p>
    <w:p w:rsidR="00B77685" w:rsidRDefault="00B77685" w:rsidP="00B7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B77685" w:rsidRPr="006815CC" w:rsidRDefault="00B77685" w:rsidP="00B7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Žádost podávají jen ti vlastníci kulturních památek, kteří skutečně budou </w:t>
      </w:r>
      <w:r w:rsidR="009D204B"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v roce 201</w:t>
      </w:r>
      <w:r w:rsidR="00252F5A"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7</w:t>
      </w:r>
      <w:r w:rsidR="009D204B"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obnovu kulturní památky nebo její části realizovat.</w:t>
      </w:r>
      <w:r w:rsidR="006815CC"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Do žádosti se uvádějí práce, které je plánováno provést! </w:t>
      </w:r>
      <w:r w:rsidR="006815CC">
        <w:rPr>
          <w:rFonts w:ascii="Times New Roman" w:eastAsia="Times New Roman" w:hAnsi="Times New Roman" w:cs="Times New Roman"/>
          <w:color w:val="000000" w:themeColor="text1"/>
          <w:lang w:eastAsia="cs-CZ"/>
        </w:rPr>
        <w:t>(např. u rekonstrukce celého objektu, je možné žádat podporu z programu pouze na dílčí část – opravu omítek, střechy apod.)</w:t>
      </w:r>
    </w:p>
    <w:p w:rsidR="00B77685" w:rsidRDefault="00B77685" w:rsidP="00B7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C70ABC" w:rsidRDefault="00C70ABC" w:rsidP="00B7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7824AB" w:rsidRPr="00B77685" w:rsidRDefault="007824AB" w:rsidP="00B77685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B77685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lastRenderedPageBreak/>
        <w:t xml:space="preserve">Stanovení výše kvóty ministerstvem kultury – </w:t>
      </w:r>
      <w:r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únor 201</w:t>
      </w:r>
      <w:r w:rsidR="00252F5A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7</w:t>
      </w:r>
    </w:p>
    <w:p w:rsidR="002B3D7A" w:rsidRDefault="002B3D7A" w:rsidP="0098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3D7A">
        <w:rPr>
          <w:rFonts w:ascii="Times New Roman" w:eastAsia="Times New Roman" w:hAnsi="Times New Roman" w:cs="Times New Roman"/>
          <w:lang w:eastAsia="cs-CZ"/>
        </w:rPr>
        <w:t>Na základě vyhodnocení anketního dotazníku Ministerstvo kultury ČR (dále jen „</w:t>
      </w:r>
      <w:r w:rsidR="005C5924">
        <w:rPr>
          <w:rFonts w:ascii="Times New Roman" w:eastAsia="Times New Roman" w:hAnsi="Times New Roman" w:cs="Times New Roman"/>
          <w:lang w:eastAsia="cs-CZ"/>
        </w:rPr>
        <w:t>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“) stanovuje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výši dotace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pro konkrétní památkovou zónu jako celek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(tzv. ročním Rozpisem státní finanční podpory, dále jen „kvóta“). Kvóta pro památkovou zónu, tzn.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pro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celé území památkové zóny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všechny kulturní památky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uvedené v anketním dotazníku</w:t>
      </w:r>
      <w:r w:rsidRPr="002B3D7A">
        <w:rPr>
          <w:rFonts w:ascii="Times New Roman" w:eastAsia="Times New Roman" w:hAnsi="Times New Roman" w:cs="Times New Roman"/>
          <w:lang w:eastAsia="cs-CZ"/>
        </w:rPr>
        <w:t>, je známa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obvykle v druhé polovině </w:t>
      </w:r>
      <w:r w:rsidR="006815CC">
        <w:rPr>
          <w:rFonts w:ascii="Times New Roman" w:eastAsia="Times New Roman" w:hAnsi="Times New Roman" w:cs="Times New Roman"/>
          <w:b/>
          <w:lang w:eastAsia="cs-CZ"/>
        </w:rPr>
        <w:t>ledna</w:t>
      </w:r>
      <w:r w:rsidR="00561F06">
        <w:rPr>
          <w:rFonts w:ascii="Times New Roman" w:eastAsia="Times New Roman" w:hAnsi="Times New Roman" w:cs="Times New Roman"/>
          <w:lang w:eastAsia="cs-CZ"/>
        </w:rPr>
        <w:t xml:space="preserve"> </w:t>
      </w:r>
      <w:r w:rsidR="00643351">
        <w:rPr>
          <w:rFonts w:ascii="Times New Roman" w:eastAsia="Times New Roman" w:hAnsi="Times New Roman" w:cs="Times New Roman"/>
          <w:lang w:eastAsia="cs-CZ"/>
        </w:rPr>
        <w:t>příslušného</w:t>
      </w:r>
      <w:r w:rsidR="00561F06">
        <w:rPr>
          <w:rFonts w:ascii="Times New Roman" w:eastAsia="Times New Roman" w:hAnsi="Times New Roman" w:cs="Times New Roman"/>
          <w:lang w:eastAsia="cs-CZ"/>
        </w:rPr>
        <w:t xml:space="preserve"> roku, tj. </w:t>
      </w:r>
      <w:r w:rsidR="00561F06" w:rsidRPr="00643351">
        <w:rPr>
          <w:rFonts w:ascii="Times New Roman" w:eastAsia="Times New Roman" w:hAnsi="Times New Roman" w:cs="Times New Roman"/>
          <w:b/>
          <w:lang w:eastAsia="cs-CZ"/>
        </w:rPr>
        <w:t>201</w:t>
      </w:r>
      <w:r w:rsidR="00252F5A">
        <w:rPr>
          <w:rFonts w:ascii="Times New Roman" w:eastAsia="Times New Roman" w:hAnsi="Times New Roman" w:cs="Times New Roman"/>
          <w:b/>
          <w:lang w:eastAsia="cs-CZ"/>
        </w:rPr>
        <w:t>7</w:t>
      </w:r>
      <w:r w:rsidR="00561F06">
        <w:rPr>
          <w:rFonts w:ascii="Times New Roman" w:eastAsia="Times New Roman" w:hAnsi="Times New Roman" w:cs="Times New Roman"/>
          <w:lang w:eastAsia="cs-CZ"/>
        </w:rPr>
        <w:t>.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6F3936" w:rsidRDefault="006F3936" w:rsidP="0037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815CC" w:rsidRPr="002B3D7A" w:rsidRDefault="006815CC" w:rsidP="0037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1C7934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C64B3C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Výběr akcí obnovy kulturních památek k realizaci – </w:t>
      </w:r>
      <w:r w:rsidR="00CB4777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únor</w:t>
      </w:r>
      <w:r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 xml:space="preserve"> 201</w:t>
      </w:r>
      <w:r w:rsidR="00252F5A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7</w:t>
      </w:r>
    </w:p>
    <w:p w:rsidR="001C7934" w:rsidRPr="005934A2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S ohledem na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kvóty a počet žádostí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 zařazení do programu v</w:t>
      </w:r>
      <w:r w:rsidR="00C64B3C">
        <w:rPr>
          <w:rFonts w:ascii="Times New Roman" w:eastAsia="Times New Roman" w:hAnsi="Times New Roman" w:cs="Times New Roman"/>
          <w:b/>
          <w:lang w:eastAsia="cs-CZ"/>
        </w:rPr>
        <w:t> roce 201</w:t>
      </w:r>
      <w:r w:rsidR="00252F5A">
        <w:rPr>
          <w:rFonts w:ascii="Times New Roman" w:eastAsia="Times New Roman" w:hAnsi="Times New Roman" w:cs="Times New Roman"/>
          <w:b/>
          <w:lang w:eastAsia="cs-CZ"/>
        </w:rPr>
        <w:t>7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nákladů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na jednotlivé akce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po dohodě s vlastníky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vybírá pracovní skupina pro program regenerace několik akcí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(obvykle jednu až tři), které budou v daném roce v rámci programu podpořeny. Dle zásad programu je město povinno podílet se finančně minimálně 10 % na nákladech obnovy kulturní památky, i když kulturní památka není ve vlastnictví města. Tuto spoluúčast města na financování obnovy kulturní památky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schvaluje zastupitelstvo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města</w:t>
      </w:r>
      <w:r w:rsidR="00CB4777">
        <w:rPr>
          <w:rFonts w:ascii="Times New Roman" w:eastAsia="Times New Roman" w:hAnsi="Times New Roman" w:cs="Times New Roman"/>
          <w:lang w:eastAsia="cs-CZ"/>
        </w:rPr>
        <w:t xml:space="preserve"> (obvykle na svém březnovém zasedání, usnesení zastupitelstva města je přílohou tzv. souhrnného přehledu)</w:t>
      </w:r>
      <w:r w:rsidRPr="005934A2">
        <w:rPr>
          <w:rFonts w:ascii="Times New Roman" w:eastAsia="Times New Roman" w:hAnsi="Times New Roman" w:cs="Times New Roman"/>
          <w:lang w:eastAsia="cs-CZ"/>
        </w:rPr>
        <w:t>. Z uvedeného důvodu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je nezbytné mít připravený položkový rozpočet plánovaných prací</w:t>
      </w:r>
      <w:r w:rsidR="00CB4777">
        <w:rPr>
          <w:rFonts w:ascii="Times New Roman" w:eastAsia="Times New Roman" w:hAnsi="Times New Roman" w:cs="Times New Roman"/>
          <w:b/>
          <w:lang w:eastAsia="cs-CZ"/>
        </w:rPr>
        <w:t>, návrh smlouvy o dílo nebo smlouvu dílo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již v době podání žádosti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o zařazení obnovy kulturní památky do programu.</w:t>
      </w:r>
    </w:p>
    <w:p w:rsidR="001C7934" w:rsidRDefault="001C7934" w:rsidP="001C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934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Podání žádosti o dotaci </w:t>
      </w:r>
      <w:r w:rsidR="00C64B3C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na ministerstvo kultury </w:t>
      </w: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–</w:t>
      </w:r>
      <w:r w:rsidR="00252F5A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 </w:t>
      </w:r>
      <w:r w:rsidR="0079729D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 xml:space="preserve">březen </w:t>
      </w:r>
      <w:r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201</w:t>
      </w:r>
      <w:r w:rsidR="00252F5A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7</w:t>
      </w:r>
    </w:p>
    <w:p w:rsidR="001C7934" w:rsidRDefault="001C7934" w:rsidP="001C793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Po výběru akcí, které budou financovány z programu v daném roce </w:t>
      </w:r>
      <w:r w:rsidR="0079729D">
        <w:rPr>
          <w:rFonts w:ascii="Times New Roman" w:eastAsia="Times New Roman" w:hAnsi="Times New Roman" w:cs="Times New Roman"/>
          <w:lang w:eastAsia="cs-CZ"/>
        </w:rPr>
        <w:t xml:space="preserve">a schválení podílu města zastupitelstvem </w:t>
      </w:r>
      <w:r w:rsidRPr="005934A2">
        <w:rPr>
          <w:rFonts w:ascii="Times New Roman" w:eastAsia="Times New Roman" w:hAnsi="Times New Roman" w:cs="Times New Roman"/>
          <w:lang w:eastAsia="cs-CZ"/>
        </w:rPr>
        <w:t>vyplňují vlastníci kulturních památek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tzv. souhrnný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přehled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, tj.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vlastní žádost na ministerstvo kultury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o dotaci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z programu, kterou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nezbytné, </w:t>
      </w:r>
      <w:r w:rsidRPr="005934A2">
        <w:rPr>
          <w:rFonts w:ascii="Times New Roman" w:eastAsia="Times New Roman" w:hAnsi="Times New Roman" w:cs="Times New Roman"/>
          <w:lang w:eastAsia="cs-CZ"/>
        </w:rPr>
        <w:t>obvykle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v termínu do konce března, doručit na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ministerstvo kultury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včetně všech povinných přílo</w:t>
      </w:r>
      <w:r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h</w:t>
      </w:r>
      <w:r w:rsidRPr="00C70ABC">
        <w:rPr>
          <w:rFonts w:ascii="Times New Roman" w:eastAsia="Times New Roman" w:hAnsi="Times New Roman" w:cs="Times New Roman"/>
          <w:color w:val="C00000"/>
          <w:lang w:eastAsia="cs-CZ"/>
        </w:rPr>
        <w:t xml:space="preserve">! </w:t>
      </w:r>
    </w:p>
    <w:p w:rsidR="006B4EC3" w:rsidRDefault="006B4EC3" w:rsidP="001C793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934" w:rsidRPr="00C70ABC" w:rsidRDefault="001C7934" w:rsidP="001C793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 xml:space="preserve">Souhrnný přehled je žádostí o konkrétní výši </w:t>
      </w:r>
      <w:r w:rsidR="00C70ABC">
        <w:rPr>
          <w:rFonts w:ascii="Times New Roman" w:eastAsia="Times New Roman" w:hAnsi="Times New Roman" w:cs="Times New Roman"/>
          <w:b/>
          <w:lang w:eastAsia="cs-CZ"/>
        </w:rPr>
        <w:t>dotace</w:t>
      </w:r>
      <w:r w:rsidRPr="006B4EC3">
        <w:rPr>
          <w:rFonts w:ascii="Times New Roman" w:eastAsia="Times New Roman" w:hAnsi="Times New Roman" w:cs="Times New Roman"/>
          <w:b/>
          <w:lang w:eastAsia="cs-CZ"/>
        </w:rPr>
        <w:t xml:space="preserve"> na konkrétní obnovu kulturní památky nebo její etapu, </w:t>
      </w:r>
      <w:r w:rsidRPr="00C70ABC">
        <w:rPr>
          <w:rFonts w:ascii="Times New Roman" w:eastAsia="Times New Roman" w:hAnsi="Times New Roman" w:cs="Times New Roman"/>
          <w:b/>
          <w:color w:val="C00000"/>
          <w:lang w:eastAsia="cs-CZ"/>
        </w:rPr>
        <w:t>náklady na obnovu a finanční podíly zde uvedené musí být dodrženy!</w:t>
      </w:r>
    </w:p>
    <w:p w:rsidR="006B4EC3" w:rsidRPr="006B4EC3" w:rsidRDefault="006B4EC3" w:rsidP="001C793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1C7934" w:rsidRPr="005934A2" w:rsidRDefault="001C7934" w:rsidP="001C793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3D7A">
        <w:rPr>
          <w:rFonts w:ascii="Times New Roman" w:eastAsia="Times New Roman" w:hAnsi="Times New Roman" w:cs="Times New Roman"/>
          <w:b/>
          <w:lang w:eastAsia="cs-CZ"/>
        </w:rPr>
        <w:tab/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Povinné přílohy souhrnného přehledu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jsou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všechny následující doklady</w:t>
      </w:r>
      <w:r w:rsidRPr="005934A2">
        <w:rPr>
          <w:rFonts w:ascii="Times New Roman" w:eastAsia="Times New Roman" w:hAnsi="Times New Roman" w:cs="Times New Roman"/>
          <w:lang w:eastAsia="cs-CZ"/>
        </w:rPr>
        <w:t>: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závazné stanovisko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orgánu státní památkové péče;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doklad o vlastnictví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– výpis z katastru nemovitostí nebo jeho ověřená kopie, která není starší než 6 měsíců;</w:t>
      </w:r>
    </w:p>
    <w:p w:rsidR="001C7934" w:rsidRPr="006B4EC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snímek katastrální mapy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se zákresem kulturní památky: stavby, sochy apod.</w:t>
      </w:r>
      <w:r>
        <w:rPr>
          <w:rFonts w:ascii="Times New Roman" w:eastAsia="Times New Roman" w:hAnsi="Times New Roman" w:cs="Times New Roman"/>
          <w:lang w:eastAsia="cs-CZ"/>
        </w:rPr>
        <w:t xml:space="preserve">, který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musí být vydán katastrálním úřadem;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 xml:space="preserve">plná moc k zastoupení vlastníka památky, jedná </w:t>
      </w:r>
      <w:proofErr w:type="spellStart"/>
      <w:r w:rsidRPr="00771A63">
        <w:rPr>
          <w:rFonts w:ascii="Times New Roman" w:eastAsia="Times New Roman" w:hAnsi="Times New Roman" w:cs="Times New Roman"/>
          <w:lang w:eastAsia="cs-CZ"/>
        </w:rPr>
        <w:t>li</w:t>
      </w:r>
      <w:proofErr w:type="spellEnd"/>
      <w:r w:rsidRPr="00771A63">
        <w:rPr>
          <w:rFonts w:ascii="Times New Roman" w:eastAsia="Times New Roman" w:hAnsi="Times New Roman" w:cs="Times New Roman"/>
          <w:lang w:eastAsia="cs-CZ"/>
        </w:rPr>
        <w:t xml:space="preserve"> vlastník v zastoupení;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příslušné povolení stavebního úřadu (stavební povolení, souhlas ke stavebnímu záměru – „ohlášení“)</w:t>
      </w:r>
    </w:p>
    <w:p w:rsidR="001C7934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podepsaná smlouva o dílo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na práce, které mají být realizovány v příslušném roce,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položkový rozpočet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– soupis prací zpracovaný odbornou, realizační firmou,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podepsaný, orazítkovaný,</w:t>
      </w:r>
      <w:r>
        <w:rPr>
          <w:rFonts w:ascii="Times New Roman" w:eastAsia="Times New Roman" w:hAnsi="Times New Roman" w:cs="Times New Roman"/>
          <w:lang w:eastAsia="cs-CZ"/>
        </w:rPr>
        <w:t xml:space="preserve"> na práce dle smlouvy o dílo pro daný rok</w:t>
      </w:r>
      <w:r w:rsidRPr="00771A63">
        <w:rPr>
          <w:rFonts w:ascii="Times New Roman" w:eastAsia="Times New Roman" w:hAnsi="Times New Roman" w:cs="Times New Roman"/>
          <w:lang w:eastAsia="cs-CZ"/>
        </w:rPr>
        <w:t>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doklady o provedeném výběrovém řízení, jedná-li se o veřejnou zakázku;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71A63">
        <w:rPr>
          <w:rFonts w:ascii="Times New Roman" w:eastAsia="Times New Roman" w:hAnsi="Times New Roman" w:cs="Times New Roman"/>
          <w:lang w:eastAsia="cs-CZ"/>
        </w:rPr>
        <w:t>povolení k restaurování – kopie licence v případě, že se jedná o restaurování;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kopie smlouvy o zřízení běžného účtu</w:t>
      </w:r>
      <w:r>
        <w:rPr>
          <w:rFonts w:ascii="Times New Roman" w:eastAsia="Times New Roman" w:hAnsi="Times New Roman" w:cs="Times New Roman"/>
          <w:lang w:eastAsia="cs-CZ"/>
        </w:rPr>
        <w:t>;</w:t>
      </w:r>
    </w:p>
    <w:p w:rsidR="001C7934" w:rsidRPr="00771A63" w:rsidRDefault="001C7934" w:rsidP="001C7934">
      <w:pPr>
        <w:pStyle w:val="Odstavecseseznamem"/>
        <w:numPr>
          <w:ilvl w:val="0"/>
          <w:numId w:val="4"/>
        </w:numPr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 xml:space="preserve">fotodokumentace </w:t>
      </w:r>
      <w:r w:rsidRPr="00771A63">
        <w:rPr>
          <w:rFonts w:ascii="Times New Roman" w:eastAsia="Times New Roman" w:hAnsi="Times New Roman" w:cs="Times New Roman"/>
          <w:lang w:eastAsia="cs-CZ"/>
        </w:rPr>
        <w:t>stávajícího stavu památky.</w:t>
      </w:r>
    </w:p>
    <w:p w:rsidR="001C7934" w:rsidRPr="00E80DFD" w:rsidRDefault="001C7934" w:rsidP="001C7934">
      <w:pPr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E80DFD">
        <w:rPr>
          <w:rFonts w:ascii="Times New Roman" w:eastAsia="Times New Roman" w:hAnsi="Times New Roman" w:cs="Times New Roman"/>
          <w:u w:val="single"/>
          <w:lang w:eastAsia="cs-CZ"/>
        </w:rPr>
        <w:t xml:space="preserve">Souhrnný přehled je podáván na ministerstvo kultury prostřednictvím </w:t>
      </w:r>
      <w:proofErr w:type="spellStart"/>
      <w:r w:rsidRPr="00E80DFD">
        <w:rPr>
          <w:rFonts w:ascii="Times New Roman" w:eastAsia="Times New Roman" w:hAnsi="Times New Roman" w:cs="Times New Roman"/>
          <w:u w:val="single"/>
          <w:lang w:eastAsia="cs-CZ"/>
        </w:rPr>
        <w:t>MěÚ</w:t>
      </w:r>
      <w:proofErr w:type="spellEnd"/>
      <w:r w:rsidRPr="00E80DFD">
        <w:rPr>
          <w:rFonts w:ascii="Times New Roman" w:eastAsia="Times New Roman" w:hAnsi="Times New Roman" w:cs="Times New Roman"/>
          <w:u w:val="single"/>
          <w:lang w:eastAsia="cs-CZ"/>
        </w:rPr>
        <w:t xml:space="preserve"> Jilemnice.</w:t>
      </w:r>
    </w:p>
    <w:p w:rsidR="001C7934" w:rsidRPr="004B40E2" w:rsidRDefault="001C7934" w:rsidP="001C7934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1C7934" w:rsidRDefault="00985B02" w:rsidP="00C64B3C">
      <w:pPr>
        <w:pStyle w:val="Odstavecseseznamem"/>
        <w:numPr>
          <w:ilvl w:val="0"/>
          <w:numId w:val="11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Realizace</w:t>
      </w:r>
      <w:r w:rsidR="001C7934"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 opravy kulturní památky – </w:t>
      </w:r>
      <w:r w:rsidR="001C7934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v průběhu roku 201</w:t>
      </w:r>
      <w:r w:rsidR="00D56C12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7</w:t>
      </w:r>
      <w:r w:rsidR="001C7934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 xml:space="preserve"> (ukončení realizace obvykle do </w:t>
      </w:r>
      <w:r w:rsidR="007B6B91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31.10, nejpozději</w:t>
      </w:r>
      <w:r w:rsid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 xml:space="preserve"> do 30.11.</w:t>
      </w:r>
      <w:r w:rsidR="001C7934" w:rsidRPr="00C70ABC">
        <w:rPr>
          <w:rFonts w:ascii="Times New Roman" w:eastAsia="Times New Roman" w:hAnsi="Times New Roman" w:cs="Times New Roman"/>
          <w:b/>
          <w:color w:val="E36C0A" w:themeColor="accent6" w:themeShade="BF"/>
          <w:lang w:eastAsia="cs-CZ"/>
        </w:rPr>
        <w:t>)</w:t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Realizace vlastní opravy kulturní památky není závislá na rozhodnutí o přidělení a vyplacení dotace. Obvykle opravy probíhají průběžně, se započetím prací vlastníci nečekají na rozhodnutí ministerstva kultury o poskytnutí dotace a uzavření </w:t>
      </w:r>
      <w:r w:rsidR="006B4EC3">
        <w:rPr>
          <w:rFonts w:ascii="Times New Roman" w:eastAsia="Times New Roman" w:hAnsi="Times New Roman" w:cs="Times New Roman"/>
          <w:lang w:eastAsia="cs-CZ"/>
        </w:rPr>
        <w:t>veřejnoprávní smlouvy o poskytnutí dotace mezi žadatelem a</w:t>
      </w:r>
      <w:r>
        <w:rPr>
          <w:rFonts w:ascii="Times New Roman" w:eastAsia="Times New Roman" w:hAnsi="Times New Roman" w:cs="Times New Roman"/>
          <w:lang w:eastAsia="cs-CZ"/>
        </w:rPr>
        <w:t xml:space="preserve"> městem Jilemnice. </w:t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934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Rozhodnutí o poskytnutí dotace </w:t>
      </w:r>
    </w:p>
    <w:p w:rsidR="006B4EC3" w:rsidRDefault="001C7934" w:rsidP="001C793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 poskytnutí dotace, celkového objemu finančních prostředků pro památkovou zónu jako celek,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rozhoduje ministerstvo kultury</w:t>
      </w:r>
      <w:r>
        <w:rPr>
          <w:rFonts w:ascii="Times New Roman" w:eastAsia="Times New Roman" w:hAnsi="Times New Roman" w:cs="Times New Roman"/>
          <w:lang w:eastAsia="cs-CZ"/>
        </w:rPr>
        <w:t xml:space="preserve">, obvykle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v dubnu až červnu</w:t>
      </w:r>
      <w:r>
        <w:rPr>
          <w:rFonts w:ascii="Times New Roman" w:eastAsia="Times New Roman" w:hAnsi="Times New Roman" w:cs="Times New Roman"/>
          <w:lang w:eastAsia="cs-CZ"/>
        </w:rPr>
        <w:t>, výjimečně může být rozhodnuto i později. Dotace je poskytována jako celek městu se závazným rozpisem dotace mezi jednotlivé kulturní památky</w:t>
      </w:r>
      <w:r w:rsidR="00344F15">
        <w:rPr>
          <w:rFonts w:ascii="Times New Roman" w:eastAsia="Times New Roman" w:hAnsi="Times New Roman" w:cs="Times New Roman"/>
          <w:lang w:eastAsia="cs-CZ"/>
        </w:rPr>
        <w:t xml:space="preserve"> (vlastníky)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="006B4EC3">
        <w:rPr>
          <w:rFonts w:ascii="Times New Roman" w:eastAsia="Times New Roman" w:hAnsi="Times New Roman" w:cs="Times New Roman"/>
          <w:lang w:eastAsia="cs-CZ"/>
        </w:rPr>
        <w:t xml:space="preserve">Po </w:t>
      </w:r>
      <w:r w:rsidR="006B4EC3">
        <w:rPr>
          <w:rFonts w:ascii="Times New Roman" w:eastAsia="Times New Roman" w:hAnsi="Times New Roman" w:cs="Times New Roman"/>
          <w:lang w:eastAsia="cs-CZ"/>
        </w:rPr>
        <w:lastRenderedPageBreak/>
        <w:t xml:space="preserve">té, co město Jilemnice obdrží rozhodnutí o poskytnutí dotace, jsou připraveny </w:t>
      </w:r>
      <w:r w:rsidR="006B4EC3" w:rsidRPr="00AA56B5">
        <w:rPr>
          <w:rFonts w:ascii="Times New Roman" w:eastAsia="Times New Roman" w:hAnsi="Times New Roman" w:cs="Times New Roman"/>
          <w:u w:val="single"/>
          <w:lang w:eastAsia="cs-CZ"/>
        </w:rPr>
        <w:t xml:space="preserve">veřejnoprávní smlouvy o poskytnutí dotace uzavřené mezi městem a </w:t>
      </w:r>
      <w:r w:rsidR="00AA56B5" w:rsidRPr="00AA56B5">
        <w:rPr>
          <w:rFonts w:ascii="Times New Roman" w:eastAsia="Times New Roman" w:hAnsi="Times New Roman" w:cs="Times New Roman"/>
          <w:u w:val="single"/>
          <w:lang w:eastAsia="cs-CZ"/>
        </w:rPr>
        <w:t xml:space="preserve">konkrétním </w:t>
      </w:r>
      <w:r w:rsidR="006B4EC3" w:rsidRPr="00AA56B5">
        <w:rPr>
          <w:rFonts w:ascii="Times New Roman" w:eastAsia="Times New Roman" w:hAnsi="Times New Roman" w:cs="Times New Roman"/>
          <w:u w:val="single"/>
          <w:lang w:eastAsia="cs-CZ"/>
        </w:rPr>
        <w:t>vlastníkem</w:t>
      </w:r>
      <w:r w:rsidR="00AA56B5" w:rsidRPr="00AA56B5">
        <w:rPr>
          <w:rFonts w:ascii="Times New Roman" w:eastAsia="Times New Roman" w:hAnsi="Times New Roman" w:cs="Times New Roman"/>
          <w:u w:val="single"/>
          <w:lang w:eastAsia="cs-CZ"/>
        </w:rPr>
        <w:t xml:space="preserve"> v rozsahu dohodnutého rozsahu prací</w:t>
      </w:r>
      <w:r w:rsidR="006B4EC3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AA56B5" w:rsidRDefault="00AA56B5" w:rsidP="00AA5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dodržení výše uvedených termínů a doložení všech dokladů závisí bezproblémová administrace akcí obnovy. Pokud jeden ze žadatelů nedoplní podklady včas, ministerstvo kultury příslušnou kvótu pro památkovou zónu neuvolní a nevydá rozhodnutí o poskytnutí dotace. </w:t>
      </w:r>
    </w:p>
    <w:p w:rsidR="006F3936" w:rsidRDefault="006F3936" w:rsidP="00AA5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2F4E" w:rsidRPr="00262F4E" w:rsidRDefault="001E3C8D" w:rsidP="00AA56B5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lang w:eastAsia="cs-CZ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lang w:eastAsia="cs-CZ"/>
        </w:rPr>
        <w:t>Změny v průběhu prací – POZOR DŮLEŽITÉ!</w:t>
      </w:r>
    </w:p>
    <w:p w:rsidR="00262F4E" w:rsidRPr="00262F4E" w:rsidRDefault="00262F4E" w:rsidP="00262F4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Změny v průběhu realizace</w:t>
      </w:r>
      <w:r w:rsidRPr="00262F4E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opravy kulturní památky, zejména 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v rozsahu prací, technologickém postupu, změně materiál</w:t>
      </w:r>
      <w:r w:rsidR="00DA593F">
        <w:rPr>
          <w:rFonts w:ascii="Times New Roman" w:eastAsia="Times New Roman" w:hAnsi="Times New Roman" w:cs="Times New Roman"/>
          <w:b/>
          <w:color w:val="C00000"/>
          <w:lang w:eastAsia="cs-CZ"/>
        </w:rPr>
        <w:t>ů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atd. </w:t>
      </w:r>
      <w:r w:rsidRPr="00262F4E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musí být předem projednány</w:t>
      </w:r>
      <w:r w:rsidR="001E3C8D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s poskytovatelem dotace, kterým je město Jilemnice, případné změny musí být konzultovány a odsouhlasen také Ministerstvem kultury ČR</w:t>
      </w:r>
      <w:r w:rsidRPr="00262F4E">
        <w:rPr>
          <w:rFonts w:ascii="Times New Roman" w:eastAsia="Times New Roman" w:hAnsi="Times New Roman" w:cs="Times New Roman"/>
          <w:color w:val="C00000"/>
          <w:u w:val="single"/>
          <w:lang w:eastAsia="cs-CZ"/>
        </w:rPr>
        <w:t>!</w:t>
      </w:r>
      <w:r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Zároveň je nezbytné vyžádat si ke změně prací </w:t>
      </w:r>
      <w:r w:rsidRPr="00262F4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závazné stanovisko orgánů státní památkové péče</w:t>
      </w:r>
      <w:r w:rsidR="001E3C8D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. </w:t>
      </w:r>
      <w:r w:rsidR="001E3C8D" w:rsidRPr="001E3C8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Případné změny je nezbytné </w:t>
      </w:r>
      <w:r w:rsidRPr="001E3C8D">
        <w:rPr>
          <w:rFonts w:ascii="Times New Roman" w:eastAsia="Times New Roman" w:hAnsi="Times New Roman" w:cs="Times New Roman"/>
          <w:color w:val="000000" w:themeColor="text1"/>
          <w:lang w:eastAsia="cs-CZ"/>
        </w:rPr>
        <w:t>oznámit a projednat změny s ministerstvem kultury a</w:t>
      </w:r>
      <w:r w:rsidRPr="00262F4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doplnit další potřebné doklady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zejména dodatek ke smlouvě o dílo, upravený položkový rozpočet prací atd.</w:t>
      </w:r>
    </w:p>
    <w:p w:rsidR="00262F4E" w:rsidRPr="00262F4E" w:rsidRDefault="00262F4E" w:rsidP="00262F4E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6B4EC3" w:rsidRPr="001E3C8D" w:rsidRDefault="00AA56B5" w:rsidP="001E3C8D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1E3C8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V</w:t>
      </w:r>
      <w:r w:rsidR="006B4EC3" w:rsidRPr="001E3C8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yplacení dotace vlastníku kulturní památky</w:t>
      </w:r>
      <w:r w:rsidRPr="001E3C8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 </w:t>
      </w:r>
      <w:r w:rsidR="001E3C8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– POZOR DŮLEŽITÉ</w:t>
      </w:r>
    </w:p>
    <w:p w:rsidR="00AA56B5" w:rsidRDefault="001C7934" w:rsidP="00D56C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Vlastníkům kulturních památek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vyplatí dotaci město Jilemnice</w:t>
      </w:r>
      <w:r>
        <w:rPr>
          <w:rFonts w:ascii="Times New Roman" w:eastAsia="Times New Roman" w:hAnsi="Times New Roman" w:cs="Times New Roman"/>
          <w:lang w:eastAsia="cs-CZ"/>
        </w:rPr>
        <w:t xml:space="preserve"> na podkladě veřejnoprávních smluv a to </w:t>
      </w:r>
      <w:r w:rsidRPr="001E3C8D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po realizaci</w:t>
      </w:r>
      <w:r w:rsidRPr="00AA56B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oprav kulturní památky</w:t>
      </w:r>
      <w:r w:rsidR="00AA56B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, </w:t>
      </w:r>
      <w:r w:rsidR="00AA56B5" w:rsidRPr="001E3C8D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po proplacení</w:t>
      </w:r>
      <w:r w:rsidRPr="001E3C8D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provedených prací</w:t>
      </w:r>
      <w:r w:rsidR="00AA56B5" w:rsidRPr="001E3C8D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a po předložení vyúčtování</w:t>
      </w:r>
      <w:r w:rsidRPr="00AA56B5">
        <w:rPr>
          <w:rFonts w:ascii="Times New Roman" w:eastAsia="Times New Roman" w:hAnsi="Times New Roman" w:cs="Times New Roman"/>
          <w:b/>
          <w:color w:val="C00000"/>
          <w:lang w:eastAsia="cs-CZ"/>
        </w:rPr>
        <w:t>.</w:t>
      </w:r>
      <w:r w:rsidR="00AA56B5" w:rsidRPr="00AA56B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A56B5" w:rsidRPr="00E2572B" w:rsidRDefault="00AA56B5" w:rsidP="00D5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Veškeré </w:t>
      </w:r>
      <w:r w:rsidRPr="00AA56B5">
        <w:rPr>
          <w:rFonts w:ascii="Times New Roman" w:eastAsia="Times New Roman" w:hAnsi="Times New Roman" w:cs="Times New Roman"/>
          <w:b/>
          <w:color w:val="C00000"/>
          <w:lang w:eastAsia="cs-CZ"/>
        </w:rPr>
        <w:t>platby za provedené práce</w:t>
      </w:r>
      <w:r w:rsidRPr="00AA56B5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musí být realizovány </w:t>
      </w:r>
      <w:r w:rsidRPr="00E2572B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bankovním převodem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>práce nelze proplácet realizační firmě v hotovosti!</w:t>
      </w:r>
    </w:p>
    <w:p w:rsidR="001C7934" w:rsidRPr="00A719AB" w:rsidRDefault="001C7934" w:rsidP="001C793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1C7934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Vyúčtování dotace – </w:t>
      </w:r>
      <w:r w:rsidR="00C30FD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po realizaci akce, </w:t>
      </w:r>
      <w:r w:rsidR="001E3C8D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nejpozději k 30. 11. 2017, proplacení nejpozději 15. 12. 2017</w:t>
      </w:r>
    </w:p>
    <w:p w:rsidR="0040587E" w:rsidRPr="00C30FDD" w:rsidRDefault="001C7934" w:rsidP="001C793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Vyúčtování dotace se provádí po ukončení prací na opravě (obnově) kulturní památky. Po předložení všech požadovaných dokladů je </w:t>
      </w:r>
      <w:r w:rsidRPr="00AA56B5">
        <w:rPr>
          <w:rFonts w:ascii="Times New Roman" w:eastAsia="Times New Roman" w:hAnsi="Times New Roman" w:cs="Times New Roman"/>
          <w:b/>
          <w:lang w:eastAsia="cs-CZ"/>
        </w:rPr>
        <w:t>dotace poukázána na účet vlastníka kulturní památky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="00985B02" w:rsidRPr="00C30FDD">
        <w:rPr>
          <w:rFonts w:ascii="Times New Roman" w:eastAsia="Times New Roman" w:hAnsi="Times New Roman" w:cs="Times New Roman"/>
          <w:u w:val="single"/>
          <w:lang w:eastAsia="cs-CZ"/>
        </w:rPr>
        <w:t>Vyúčtování musí obsahovat:</w:t>
      </w:r>
      <w:r w:rsidR="0040587E" w:rsidRPr="00C30FDD">
        <w:rPr>
          <w:sz w:val="24"/>
          <w:szCs w:val="24"/>
          <w:u w:val="single"/>
        </w:rPr>
        <w:t xml:space="preserve"> </w:t>
      </w:r>
    </w:p>
    <w:p w:rsidR="001C7934" w:rsidRPr="0040587E" w:rsidRDefault="0040587E" w:rsidP="0040587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hAnsi="Times New Roman" w:cs="Times New Roman"/>
        </w:rPr>
        <w:t>celkový přehled všech skutečně vynaložených nákladů na realizaci obnovy kulturní památky za příslušný rok</w:t>
      </w:r>
      <w:r>
        <w:rPr>
          <w:rFonts w:ascii="Times New Roman" w:hAnsi="Times New Roman" w:cs="Times New Roman"/>
        </w:rPr>
        <w:t>,</w:t>
      </w:r>
    </w:p>
    <w:p w:rsidR="00985B02" w:rsidRPr="0040587E" w:rsidRDefault="00985B02" w:rsidP="0040587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eastAsia="Times New Roman" w:hAnsi="Times New Roman" w:cs="Times New Roman"/>
          <w:b/>
          <w:lang w:eastAsia="cs-CZ"/>
        </w:rPr>
        <w:t>kopie faktur</w:t>
      </w:r>
      <w:r w:rsidRPr="0040587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0FDD">
        <w:rPr>
          <w:rFonts w:ascii="Times New Roman" w:eastAsia="Times New Roman" w:hAnsi="Times New Roman" w:cs="Times New Roman"/>
          <w:b/>
          <w:lang w:eastAsia="cs-CZ"/>
        </w:rPr>
        <w:t xml:space="preserve">včetně </w:t>
      </w:r>
      <w:r w:rsidRPr="00C30FDD">
        <w:rPr>
          <w:rFonts w:ascii="Times New Roman" w:eastAsia="Times New Roman" w:hAnsi="Times New Roman" w:cs="Times New Roman"/>
          <w:b/>
          <w:lang w:eastAsia="cs-CZ"/>
        </w:rPr>
        <w:t>soupis</w:t>
      </w:r>
      <w:r w:rsidR="00C30FDD">
        <w:rPr>
          <w:rFonts w:ascii="Times New Roman" w:eastAsia="Times New Roman" w:hAnsi="Times New Roman" w:cs="Times New Roman"/>
          <w:b/>
          <w:lang w:eastAsia="cs-CZ"/>
        </w:rPr>
        <w:t>u</w:t>
      </w:r>
      <w:r w:rsidRPr="00C30FDD">
        <w:rPr>
          <w:rFonts w:ascii="Times New Roman" w:eastAsia="Times New Roman" w:hAnsi="Times New Roman" w:cs="Times New Roman"/>
          <w:b/>
          <w:lang w:eastAsia="cs-CZ"/>
        </w:rPr>
        <w:t xml:space="preserve"> provedených prací</w:t>
      </w:r>
      <w:r w:rsidR="00C30FDD">
        <w:rPr>
          <w:rFonts w:ascii="Times New Roman" w:eastAsia="Times New Roman" w:hAnsi="Times New Roman" w:cs="Times New Roman"/>
          <w:lang w:eastAsia="cs-CZ"/>
        </w:rPr>
        <w:t xml:space="preserve"> (položkový rozpočet s rekapitulací a krycím listem podepsaný realizační firmou)</w:t>
      </w:r>
      <w:r w:rsidR="0040587E">
        <w:rPr>
          <w:rFonts w:ascii="Times New Roman" w:eastAsia="Times New Roman" w:hAnsi="Times New Roman" w:cs="Times New Roman"/>
          <w:lang w:eastAsia="cs-CZ"/>
        </w:rPr>
        <w:t>,</w:t>
      </w:r>
    </w:p>
    <w:p w:rsidR="001C7934" w:rsidRPr="0040587E" w:rsidRDefault="00985B02" w:rsidP="0040587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eastAsia="Times New Roman" w:hAnsi="Times New Roman" w:cs="Times New Roman"/>
          <w:lang w:eastAsia="cs-CZ"/>
        </w:rPr>
        <w:t xml:space="preserve">doklady o proplacení, tj. </w:t>
      </w:r>
      <w:r w:rsidRPr="0040587E">
        <w:rPr>
          <w:rFonts w:ascii="Times New Roman" w:eastAsia="Times New Roman" w:hAnsi="Times New Roman" w:cs="Times New Roman"/>
          <w:b/>
          <w:lang w:eastAsia="cs-CZ"/>
        </w:rPr>
        <w:t>kopie výpisů z bankovního účtu</w:t>
      </w:r>
      <w:r w:rsidR="0040587E">
        <w:rPr>
          <w:rFonts w:ascii="Times New Roman" w:eastAsia="Times New Roman" w:hAnsi="Times New Roman" w:cs="Times New Roman"/>
          <w:b/>
          <w:lang w:eastAsia="cs-CZ"/>
        </w:rPr>
        <w:t>,</w:t>
      </w:r>
    </w:p>
    <w:p w:rsidR="00985B02" w:rsidRPr="0040587E" w:rsidRDefault="00985B02" w:rsidP="0040587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eastAsia="Times New Roman" w:hAnsi="Times New Roman" w:cs="Times New Roman"/>
          <w:lang w:eastAsia="cs-CZ"/>
        </w:rPr>
        <w:t>fotodokumentaci</w:t>
      </w:r>
      <w:r w:rsidR="0040587E">
        <w:rPr>
          <w:rFonts w:ascii="Times New Roman" w:eastAsia="Times New Roman" w:hAnsi="Times New Roman" w:cs="Times New Roman"/>
          <w:lang w:eastAsia="cs-CZ"/>
        </w:rPr>
        <w:t>.</w:t>
      </w:r>
    </w:p>
    <w:p w:rsidR="00985B02" w:rsidRPr="00985B02" w:rsidRDefault="00985B02" w:rsidP="001C7934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cs-CZ"/>
        </w:rPr>
      </w:pPr>
    </w:p>
    <w:p w:rsidR="001C7934" w:rsidRPr="009478D1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Závazné finanční podíly</w:t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 níže uvedené tabulky vyplývá, že fyzická, nebo právnická osoba, případně církev může v součtu získat z programu prostředky až do výše 60 % (z programu max. 50 %, povinný podíl města min. 10 % z celkových nákladů, povinný vlastní podíl min. 40 %). </w:t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11"/>
        <w:gridCol w:w="3310"/>
      </w:tblGrid>
      <w:tr w:rsidR="001C7934" w:rsidRPr="00250392" w:rsidTr="00F345B6"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Zdroje</w:t>
            </w:r>
          </w:p>
        </w:tc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města, kraje</w:t>
            </w:r>
          </w:p>
        </w:tc>
        <w:tc>
          <w:tcPr>
            <w:tcW w:w="3536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FO</w:t>
            </w: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, PO, církve</w:t>
            </w:r>
          </w:p>
        </w:tc>
      </w:tr>
      <w:tr w:rsidR="001C7934" w:rsidRPr="00250392" w:rsidTr="00F345B6"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 xml:space="preserve">Prostředky </w:t>
            </w: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vlastníka</w:t>
            </w:r>
          </w:p>
        </w:tc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min. 50 %</w:t>
            </w:r>
          </w:p>
        </w:tc>
        <w:tc>
          <w:tcPr>
            <w:tcW w:w="3536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40%</w:t>
            </w:r>
          </w:p>
        </w:tc>
      </w:tr>
      <w:tr w:rsidR="001C7934" w:rsidRPr="00250392" w:rsidTr="00F345B6"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rozpočtu města</w:t>
            </w:r>
          </w:p>
        </w:tc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3536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10 %</w:t>
            </w:r>
          </w:p>
        </w:tc>
      </w:tr>
      <w:tr w:rsidR="001C7934" w:rsidRPr="00250392" w:rsidTr="00F345B6"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Programu (MK ČR)</w:t>
            </w:r>
          </w:p>
        </w:tc>
        <w:tc>
          <w:tcPr>
            <w:tcW w:w="3535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max. 50 %</w:t>
            </w:r>
          </w:p>
        </w:tc>
        <w:tc>
          <w:tcPr>
            <w:tcW w:w="3536" w:type="dxa"/>
            <w:shd w:val="clear" w:color="auto" w:fill="auto"/>
          </w:tcPr>
          <w:p w:rsidR="001C7934" w:rsidRPr="00250392" w:rsidRDefault="001C7934" w:rsidP="00F345B6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max. 50 %</w:t>
            </w:r>
          </w:p>
        </w:tc>
      </w:tr>
    </w:tbl>
    <w:p w:rsidR="001C7934" w:rsidRDefault="001C7934" w:rsidP="001C793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934" w:rsidRDefault="001C7934" w:rsidP="00C64B3C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</w:pPr>
      <w:r w:rsidRPr="009478D1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>Důležité informace</w:t>
      </w:r>
      <w:r w:rsidR="00FD6E7B">
        <w:rPr>
          <w:rFonts w:ascii="Times New Roman" w:eastAsia="Times New Roman" w:hAnsi="Times New Roman" w:cs="Times New Roman"/>
          <w:b/>
          <w:color w:val="1F497D" w:themeColor="text2"/>
          <w:lang w:eastAsia="cs-CZ"/>
        </w:rPr>
        <w:t xml:space="preserve"> – závazné stanovisko památkové péče a náležitosti smluv o dílo</w:t>
      </w:r>
    </w:p>
    <w:p w:rsidR="001C7934" w:rsidRDefault="001C7934" w:rsidP="001C793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Zejména </w:t>
      </w:r>
      <w:r w:rsidRPr="001E3C8D">
        <w:rPr>
          <w:rFonts w:ascii="Times New Roman" w:eastAsia="Times New Roman" w:hAnsi="Times New Roman" w:cs="Times New Roman"/>
          <w:color w:val="C00000"/>
          <w:lang w:eastAsia="cs-CZ"/>
        </w:rPr>
        <w:t xml:space="preserve">v případě závazného stanoviska orgánu státní památkové péče </w:t>
      </w:r>
      <w:r>
        <w:rPr>
          <w:rFonts w:ascii="Times New Roman" w:eastAsia="Times New Roman" w:hAnsi="Times New Roman" w:cs="Times New Roman"/>
          <w:lang w:eastAsia="cs-CZ"/>
        </w:rPr>
        <w:t>– městsk</w:t>
      </w:r>
      <w:r w:rsidR="001E3C8D">
        <w:rPr>
          <w:rFonts w:ascii="Times New Roman" w:eastAsia="Times New Roman" w:hAnsi="Times New Roman" w:cs="Times New Roman"/>
          <w:lang w:eastAsia="cs-CZ"/>
        </w:rPr>
        <w:t xml:space="preserve">ý úřad Jilemnice, odbor rozvoje, investic a majetku, oddělení investic a rozvoje, památková péče, </w:t>
      </w:r>
      <w:r w:rsidRPr="001E3C8D">
        <w:rPr>
          <w:rFonts w:ascii="Times New Roman" w:eastAsia="Times New Roman" w:hAnsi="Times New Roman" w:cs="Times New Roman"/>
          <w:color w:val="C00000"/>
          <w:lang w:eastAsia="cs-CZ"/>
        </w:rPr>
        <w:t xml:space="preserve">a v případě stavebního povolení nebo souhlasu s provedením stavebního záměru </w:t>
      </w:r>
      <w:r>
        <w:rPr>
          <w:rFonts w:ascii="Times New Roman" w:eastAsia="Times New Roman" w:hAnsi="Times New Roman" w:cs="Times New Roman"/>
          <w:lang w:eastAsia="cs-CZ"/>
        </w:rPr>
        <w:t xml:space="preserve">(dříve tzv. „ohlášení“) je nutné počítat s tím, že k jejich </w:t>
      </w:r>
      <w:r w:rsidRPr="001E3C8D">
        <w:rPr>
          <w:rFonts w:ascii="Times New Roman" w:eastAsia="Times New Roman" w:hAnsi="Times New Roman" w:cs="Times New Roman"/>
          <w:b/>
          <w:color w:val="C00000"/>
          <w:lang w:eastAsia="cs-CZ"/>
        </w:rPr>
        <w:t>vyřízení je třeba minimálně 30 dní</w:t>
      </w:r>
      <w:r w:rsidRPr="001E3C8D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 proto je nutné podat žádost včas.</w:t>
      </w:r>
      <w:r w:rsidR="001E3C8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E3C8D" w:rsidRPr="001E3C8D">
        <w:rPr>
          <w:rFonts w:ascii="Times New Roman" w:eastAsia="Times New Roman" w:hAnsi="Times New Roman" w:cs="Times New Roman"/>
          <w:color w:val="C00000"/>
          <w:lang w:eastAsia="cs-CZ"/>
        </w:rPr>
        <w:t>Závazné stanovisko orgánu státní památkové péče musí předcházet správnímu aktu stavebního úřadu</w:t>
      </w:r>
      <w:r w:rsidR="001E3C8D">
        <w:rPr>
          <w:rFonts w:ascii="Times New Roman" w:eastAsia="Times New Roman" w:hAnsi="Times New Roman" w:cs="Times New Roman"/>
          <w:lang w:eastAsia="cs-CZ"/>
        </w:rPr>
        <w:t>, reálně je proto k vyřízení příslušných povolení minimálně 60 dní.</w:t>
      </w:r>
    </w:p>
    <w:p w:rsidR="001C7934" w:rsidRDefault="001C7934" w:rsidP="001C79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Při uzavírání smlouvy o dílo dbejte na to, aby obsahovala mimo obvyklých údajů </w:t>
      </w:r>
      <w:r w:rsidRPr="00FD6E7B">
        <w:rPr>
          <w:rFonts w:ascii="Times New Roman" w:eastAsia="Times New Roman" w:hAnsi="Times New Roman" w:cs="Times New Roman"/>
          <w:u w:val="single"/>
          <w:lang w:eastAsia="cs-CZ"/>
        </w:rPr>
        <w:t>název kulturní památky včetně její adresy a rejstříkového čísla ze Seznamu kulturních památek ČR, přesnou specifikaci a rozsah prací, termín provedení prací nebo části prací v roce 201</w:t>
      </w:r>
      <w:r w:rsidR="001E3C8D">
        <w:rPr>
          <w:rFonts w:ascii="Times New Roman" w:eastAsia="Times New Roman" w:hAnsi="Times New Roman" w:cs="Times New Roman"/>
          <w:u w:val="single"/>
          <w:lang w:eastAsia="cs-CZ"/>
        </w:rPr>
        <w:t>7</w:t>
      </w:r>
      <w:r w:rsidRPr="00FD6E7B">
        <w:rPr>
          <w:rFonts w:ascii="Times New Roman" w:eastAsia="Times New Roman" w:hAnsi="Times New Roman" w:cs="Times New Roman"/>
          <w:u w:val="single"/>
          <w:lang w:eastAsia="cs-CZ"/>
        </w:rPr>
        <w:t>, jasné údaje o dani z přidané hodnoty</w:t>
      </w:r>
      <w:r>
        <w:rPr>
          <w:rFonts w:ascii="Times New Roman" w:eastAsia="Times New Roman" w:hAnsi="Times New Roman" w:cs="Times New Roman"/>
          <w:lang w:eastAsia="cs-CZ"/>
        </w:rPr>
        <w:t xml:space="preserve"> (cenu s daní a bez daně, sazbu daně, u neplátců jednoznačné vyjádření, že nejsou plátci DPH), v případě církví </w:t>
      </w:r>
      <w:r w:rsidRPr="00FD6E7B">
        <w:rPr>
          <w:rFonts w:ascii="Times New Roman" w:eastAsia="Times New Roman" w:hAnsi="Times New Roman" w:cs="Times New Roman"/>
          <w:u w:val="single"/>
          <w:lang w:eastAsia="cs-CZ"/>
        </w:rPr>
        <w:t xml:space="preserve">schvalovací </w:t>
      </w:r>
      <w:proofErr w:type="gramStart"/>
      <w:r w:rsidRPr="00FD6E7B">
        <w:rPr>
          <w:rFonts w:ascii="Times New Roman" w:eastAsia="Times New Roman" w:hAnsi="Times New Roman" w:cs="Times New Roman"/>
          <w:u w:val="single"/>
          <w:lang w:eastAsia="cs-CZ"/>
        </w:rPr>
        <w:t>doložku</w:t>
      </w:r>
      <w:proofErr w:type="gramEnd"/>
      <w:r w:rsidRPr="00FD6E7B">
        <w:rPr>
          <w:rFonts w:ascii="Times New Roman" w:eastAsia="Times New Roman" w:hAnsi="Times New Roman" w:cs="Times New Roman"/>
          <w:u w:val="single"/>
          <w:lang w:eastAsia="cs-CZ"/>
        </w:rPr>
        <w:t xml:space="preserve"> biskupství</w:t>
      </w:r>
      <w:r>
        <w:rPr>
          <w:rFonts w:ascii="Times New Roman" w:eastAsia="Times New Roman" w:hAnsi="Times New Roman" w:cs="Times New Roman"/>
          <w:lang w:eastAsia="cs-CZ"/>
        </w:rPr>
        <w:t xml:space="preserve">. Součástí smlouvy o dílo musí být položkový rozpočet včetně krycího listu a rekapitulace </w:t>
      </w:r>
      <w:r>
        <w:rPr>
          <w:rFonts w:ascii="Times New Roman" w:eastAsia="Times New Roman" w:hAnsi="Times New Roman" w:cs="Times New Roman"/>
          <w:lang w:eastAsia="cs-CZ"/>
        </w:rPr>
        <w:lastRenderedPageBreak/>
        <w:t>prací (nejlépe zpracovaný v programu pro rozpočtování staveb)</w:t>
      </w:r>
      <w:r w:rsidR="007B6B91">
        <w:rPr>
          <w:rFonts w:ascii="Times New Roman" w:eastAsia="Times New Roman" w:hAnsi="Times New Roman" w:cs="Times New Roman"/>
          <w:lang w:eastAsia="cs-CZ"/>
        </w:rPr>
        <w:t>, položkový rozpočet musí být orazítkovaný a podepsaný s aktuálním datem.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C7934" w:rsidRDefault="001C7934" w:rsidP="001C79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Žadatelům, kteří nejsou veřejnými zadavateli a nesplňují kritéria pro veřejnou zakázku dle zákona č. 137/2006, o veřejných zakázkách, ve znění pozdějších předpisů, doporučujeme provést jednoduché poptávkové řízení u několika realizačních firem (např. e-mailem, ideálně na podkladě slepého rozpočtu) a učinit o tom písemný záznam. Tento písemný záznam je přílohou souhrnného přehledu.</w:t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1C7934" w:rsidRDefault="001C7934" w:rsidP="001C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2A2" w:rsidRPr="00FD6E7B" w:rsidRDefault="001C7934" w:rsidP="00FD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Další informace o programu naleznete na webových stránkách ministerstva kultury:</w:t>
      </w:r>
      <w:r w:rsidRPr="00954D04">
        <w:t xml:space="preserve"> </w:t>
      </w:r>
      <w:hyperlink r:id="rId10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http://www.mkcr.cz/scripts/detail.php?id=429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nebo na webových stránkách města Jilemnice </w:t>
      </w:r>
      <w:hyperlink r:id="rId11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www.mestojilemnice.cz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Kontakt: Martina Housová, tel. 481 565 135, </w:t>
      </w:r>
      <w:hyperlink r:id="rId12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housova@mesto.jilemnice.cz</w:t>
        </w:r>
      </w:hyperlink>
    </w:p>
    <w:p w:rsidR="0031213D" w:rsidRPr="0031213D" w:rsidRDefault="0031213D" w:rsidP="0031213D">
      <w:pPr>
        <w:spacing w:after="0"/>
        <w:rPr>
          <w:rFonts w:ascii="Times New Roman" w:hAnsi="Times New Roman" w:cs="Times New Roman"/>
          <w:i/>
        </w:rPr>
      </w:pPr>
    </w:p>
    <w:sectPr w:rsidR="0031213D" w:rsidRPr="0031213D" w:rsidSect="00374C6D">
      <w:headerReference w:type="default" r:id="rId13"/>
      <w:footerReference w:type="default" r:id="rId14"/>
      <w:headerReference w:type="first" r:id="rId15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10" w:rsidRDefault="00B22610" w:rsidP="00947B52">
      <w:pPr>
        <w:spacing w:after="0" w:line="240" w:lineRule="auto"/>
      </w:pPr>
      <w:r>
        <w:separator/>
      </w:r>
    </w:p>
  </w:endnote>
  <w:endnote w:type="continuationSeparator" w:id="0">
    <w:p w:rsidR="00B22610" w:rsidRDefault="00B22610" w:rsidP="0094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15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3543" w:rsidRDefault="00C93543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3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3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B52" w:rsidRDefault="00947B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10" w:rsidRDefault="00B22610" w:rsidP="00947B52">
      <w:pPr>
        <w:spacing w:after="0" w:line="240" w:lineRule="auto"/>
      </w:pPr>
      <w:r>
        <w:separator/>
      </w:r>
    </w:p>
  </w:footnote>
  <w:footnote w:type="continuationSeparator" w:id="0">
    <w:p w:rsidR="00B22610" w:rsidRDefault="00B22610" w:rsidP="0094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52" w:rsidRPr="00374C6D" w:rsidRDefault="00374C6D" w:rsidP="00374C6D">
    <w:pPr>
      <w:spacing w:before="120" w:after="0" w:line="240" w:lineRule="atLeast"/>
      <w:rPr>
        <w:rFonts w:ascii="Times New Roman" w:eastAsia="Times New Roman" w:hAnsi="Times New Roman" w:cs="Times New Roman"/>
        <w:b/>
        <w:color w:val="000000"/>
        <w:spacing w:val="50"/>
        <w:sz w:val="48"/>
        <w:szCs w:val="20"/>
        <w:lang w:eastAsia="cs-CZ"/>
      </w:rPr>
    </w:pPr>
    <w:r>
      <w:rPr>
        <w:rFonts w:ascii="Times New Roman" w:eastAsia="Times New Roman" w:hAnsi="Times New Roman" w:cs="Times New Roman"/>
        <w:b/>
        <w:color w:val="0000FF"/>
        <w:sz w:val="36"/>
        <w:szCs w:val="2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8D" w:rsidRPr="00A1098D" w:rsidRDefault="00B22610" w:rsidP="00A1098D">
    <w:pPr>
      <w:pStyle w:val="Zhlav"/>
      <w:jc w:val="center"/>
      <w:rPr>
        <w:rFonts w:ascii="Times New Roman" w:eastAsia="Times New Roman" w:hAnsi="Times New Roman" w:cs="Times New Roman"/>
        <w:b/>
        <w:color w:val="C0C0C0"/>
        <w:spacing w:val="50"/>
        <w:sz w:val="28"/>
        <w:szCs w:val="28"/>
        <w:lang w:eastAsia="cs-CZ"/>
      </w:rPr>
    </w:pPr>
    <w:r>
      <w:rPr>
        <w:rFonts w:ascii="Times New Roman" w:eastAsia="Times New Roman" w:hAnsi="Times New Roman" w:cs="Times New Roman"/>
        <w:b/>
        <w:noProof/>
        <w:color w:val="C0C0C0"/>
        <w:spacing w:val="50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8.5pt;width:47.35pt;height:41.6pt;z-index:251660288" fillcolor="window">
          <v:imagedata r:id="rId1" o:title=""/>
        </v:shape>
        <o:OLEObject Type="Embed" ProgID="Word.Picture.8" ShapeID="_x0000_s2049" DrawAspect="Content" ObjectID="_1543236229" r:id="rId2"/>
      </w:pict>
    </w:r>
    <w:r w:rsidR="00A1098D" w:rsidRPr="00A1098D">
      <w:rPr>
        <w:rFonts w:ascii="Times New Roman" w:eastAsia="Times New Roman" w:hAnsi="Times New Roman" w:cs="Times New Roman"/>
        <w:b/>
        <w:color w:val="C0C0C0"/>
        <w:spacing w:val="50"/>
        <w:sz w:val="28"/>
        <w:szCs w:val="28"/>
        <w:lang w:eastAsia="cs-CZ"/>
      </w:rPr>
      <w:t>MĚSTO JILEMNICE</w:t>
    </w:r>
  </w:p>
  <w:p w:rsidR="00A1098D" w:rsidRPr="00A1098D" w:rsidRDefault="00A1098D" w:rsidP="00A1098D">
    <w:pPr>
      <w:keepNext/>
      <w:pBdr>
        <w:bottom w:val="single" w:sz="4" w:space="3" w:color="BFBFBF"/>
      </w:pBdr>
      <w:spacing w:after="0" w:line="240" w:lineRule="atLeast"/>
      <w:jc w:val="center"/>
      <w:outlineLvl w:val="1"/>
      <w:rPr>
        <w:rFonts w:ascii="Arial" w:eastAsia="Times New Roman" w:hAnsi="Arial" w:cs="Times New Roman"/>
        <w:color w:val="C0C0C0"/>
        <w:sz w:val="16"/>
        <w:szCs w:val="20"/>
        <w:lang w:eastAsia="cs-CZ"/>
      </w:rPr>
    </w:pPr>
    <w:r w:rsidRPr="00A1098D">
      <w:rPr>
        <w:rFonts w:ascii="Arial" w:eastAsia="Times New Roman" w:hAnsi="Arial" w:cs="Times New Roman"/>
        <w:color w:val="C0C0C0"/>
        <w:sz w:val="16"/>
        <w:szCs w:val="20"/>
        <w:lang w:eastAsia="cs-CZ"/>
      </w:rPr>
      <w:t>Masarykovo náměstí 82, 514 01 Jilemnice, tel: 481 565 1</w:t>
    </w:r>
    <w:r>
      <w:rPr>
        <w:rFonts w:ascii="Arial" w:eastAsia="Times New Roman" w:hAnsi="Arial" w:cs="Times New Roman"/>
        <w:color w:val="C0C0C0"/>
        <w:sz w:val="16"/>
        <w:szCs w:val="20"/>
        <w:lang w:eastAsia="cs-CZ"/>
      </w:rPr>
      <w:t>11</w:t>
    </w:r>
    <w:r w:rsidRPr="00A1098D">
      <w:rPr>
        <w:rFonts w:ascii="Arial" w:eastAsia="Times New Roman" w:hAnsi="Arial" w:cs="Times New Roman"/>
        <w:color w:val="C0C0C0"/>
        <w:sz w:val="16"/>
        <w:szCs w:val="20"/>
        <w:lang w:eastAsia="cs-CZ"/>
      </w:rPr>
      <w:t>, fax: 481 565 222</w:t>
    </w:r>
  </w:p>
  <w:p w:rsidR="00374C6D" w:rsidRDefault="00374C6D" w:rsidP="00374C6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33"/>
    <w:multiLevelType w:val="hybridMultilevel"/>
    <w:tmpl w:val="CC846C40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7ED"/>
    <w:multiLevelType w:val="hybridMultilevel"/>
    <w:tmpl w:val="F1DAF242"/>
    <w:lvl w:ilvl="0" w:tplc="82428C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76C9C"/>
    <w:multiLevelType w:val="hybridMultilevel"/>
    <w:tmpl w:val="C6C4F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2311"/>
    <w:multiLevelType w:val="hybridMultilevel"/>
    <w:tmpl w:val="FD347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174"/>
    <w:multiLevelType w:val="hybridMultilevel"/>
    <w:tmpl w:val="4BE063A2"/>
    <w:lvl w:ilvl="0" w:tplc="B49C32A0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32B"/>
    <w:multiLevelType w:val="hybridMultilevel"/>
    <w:tmpl w:val="DEE22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A8C"/>
    <w:multiLevelType w:val="hybridMultilevel"/>
    <w:tmpl w:val="D94A8E82"/>
    <w:lvl w:ilvl="0" w:tplc="FC829E5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6E3E5A"/>
    <w:multiLevelType w:val="hybridMultilevel"/>
    <w:tmpl w:val="D11CAF38"/>
    <w:lvl w:ilvl="0" w:tplc="F1304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030B7"/>
    <w:multiLevelType w:val="hybridMultilevel"/>
    <w:tmpl w:val="12A22CB4"/>
    <w:lvl w:ilvl="0" w:tplc="F1304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1A72"/>
    <w:multiLevelType w:val="hybridMultilevel"/>
    <w:tmpl w:val="5F8CF5EA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84EC2"/>
    <w:multiLevelType w:val="hybridMultilevel"/>
    <w:tmpl w:val="D39A5E60"/>
    <w:lvl w:ilvl="0" w:tplc="EE9C56A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B6421"/>
    <w:multiLevelType w:val="hybridMultilevel"/>
    <w:tmpl w:val="036A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5"/>
    <w:rsid w:val="00004383"/>
    <w:rsid w:val="00036942"/>
    <w:rsid w:val="00053DF6"/>
    <w:rsid w:val="0005738F"/>
    <w:rsid w:val="000633A0"/>
    <w:rsid w:val="000732C7"/>
    <w:rsid w:val="000902A2"/>
    <w:rsid w:val="000A5188"/>
    <w:rsid w:val="000C3EA8"/>
    <w:rsid w:val="000D4530"/>
    <w:rsid w:val="000E0C95"/>
    <w:rsid w:val="000E5DF7"/>
    <w:rsid w:val="00103108"/>
    <w:rsid w:val="00127BE4"/>
    <w:rsid w:val="001342FB"/>
    <w:rsid w:val="00172672"/>
    <w:rsid w:val="001873A4"/>
    <w:rsid w:val="001A6AB9"/>
    <w:rsid w:val="001B25E2"/>
    <w:rsid w:val="001C7934"/>
    <w:rsid w:val="001E3C8D"/>
    <w:rsid w:val="00250392"/>
    <w:rsid w:val="00252F5A"/>
    <w:rsid w:val="00262F4E"/>
    <w:rsid w:val="0028362F"/>
    <w:rsid w:val="002927BC"/>
    <w:rsid w:val="002A7DA5"/>
    <w:rsid w:val="002B3D7A"/>
    <w:rsid w:val="002E2D06"/>
    <w:rsid w:val="0031213D"/>
    <w:rsid w:val="00344F15"/>
    <w:rsid w:val="00374C6D"/>
    <w:rsid w:val="003A7AFA"/>
    <w:rsid w:val="003B5E82"/>
    <w:rsid w:val="003D6B5D"/>
    <w:rsid w:val="0040587E"/>
    <w:rsid w:val="004354C2"/>
    <w:rsid w:val="00452CC7"/>
    <w:rsid w:val="004A2DA7"/>
    <w:rsid w:val="004A7971"/>
    <w:rsid w:val="004C0D30"/>
    <w:rsid w:val="004E512C"/>
    <w:rsid w:val="004F1F67"/>
    <w:rsid w:val="00511B4A"/>
    <w:rsid w:val="00522FE8"/>
    <w:rsid w:val="005274C8"/>
    <w:rsid w:val="00536247"/>
    <w:rsid w:val="00537477"/>
    <w:rsid w:val="00554E31"/>
    <w:rsid w:val="00561F06"/>
    <w:rsid w:val="005704F3"/>
    <w:rsid w:val="005A0398"/>
    <w:rsid w:val="005C5924"/>
    <w:rsid w:val="005E70BF"/>
    <w:rsid w:val="00611228"/>
    <w:rsid w:val="00625330"/>
    <w:rsid w:val="00643351"/>
    <w:rsid w:val="00644ADD"/>
    <w:rsid w:val="006609E6"/>
    <w:rsid w:val="00672D29"/>
    <w:rsid w:val="006815CC"/>
    <w:rsid w:val="006B475D"/>
    <w:rsid w:val="006B4EC3"/>
    <w:rsid w:val="006F3936"/>
    <w:rsid w:val="00735393"/>
    <w:rsid w:val="00771A63"/>
    <w:rsid w:val="0077488D"/>
    <w:rsid w:val="007824AB"/>
    <w:rsid w:val="0079729D"/>
    <w:rsid w:val="007B6B91"/>
    <w:rsid w:val="007C4F2A"/>
    <w:rsid w:val="007C6890"/>
    <w:rsid w:val="00822B21"/>
    <w:rsid w:val="008A6E3B"/>
    <w:rsid w:val="00921285"/>
    <w:rsid w:val="0093495C"/>
    <w:rsid w:val="00947B52"/>
    <w:rsid w:val="00951586"/>
    <w:rsid w:val="00954D04"/>
    <w:rsid w:val="00965108"/>
    <w:rsid w:val="00966CBF"/>
    <w:rsid w:val="00985B02"/>
    <w:rsid w:val="009A69FC"/>
    <w:rsid w:val="009D204B"/>
    <w:rsid w:val="009F406D"/>
    <w:rsid w:val="00A1098D"/>
    <w:rsid w:val="00A3605B"/>
    <w:rsid w:val="00AA56B5"/>
    <w:rsid w:val="00B22610"/>
    <w:rsid w:val="00B77685"/>
    <w:rsid w:val="00B87E63"/>
    <w:rsid w:val="00C30FDD"/>
    <w:rsid w:val="00C5224C"/>
    <w:rsid w:val="00C64B3C"/>
    <w:rsid w:val="00C70ABC"/>
    <w:rsid w:val="00C93543"/>
    <w:rsid w:val="00CB4777"/>
    <w:rsid w:val="00D14DC0"/>
    <w:rsid w:val="00D15D40"/>
    <w:rsid w:val="00D17C68"/>
    <w:rsid w:val="00D20FB8"/>
    <w:rsid w:val="00D3242B"/>
    <w:rsid w:val="00D45C5A"/>
    <w:rsid w:val="00D56C12"/>
    <w:rsid w:val="00D8418E"/>
    <w:rsid w:val="00D911F4"/>
    <w:rsid w:val="00DA25A6"/>
    <w:rsid w:val="00DA593F"/>
    <w:rsid w:val="00DD5F90"/>
    <w:rsid w:val="00E2572B"/>
    <w:rsid w:val="00E41DD0"/>
    <w:rsid w:val="00E444EA"/>
    <w:rsid w:val="00E53458"/>
    <w:rsid w:val="00E80DFD"/>
    <w:rsid w:val="00F35459"/>
    <w:rsid w:val="00F57500"/>
    <w:rsid w:val="00F7271F"/>
    <w:rsid w:val="00F92025"/>
    <w:rsid w:val="00FB4557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2"/>
  </w:style>
  <w:style w:type="paragraph" w:styleId="Zpat">
    <w:name w:val="footer"/>
    <w:basedOn w:val="Normln"/>
    <w:link w:val="ZpatChar"/>
    <w:uiPriority w:val="99"/>
    <w:unhideWhenUsed/>
    <w:rsid w:val="009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2"/>
  </w:style>
  <w:style w:type="paragraph" w:styleId="Textbubliny">
    <w:name w:val="Balloon Text"/>
    <w:basedOn w:val="Normln"/>
    <w:link w:val="TextbublinyChar"/>
    <w:uiPriority w:val="99"/>
    <w:semiHidden/>
    <w:unhideWhenUsed/>
    <w:rsid w:val="0094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A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2"/>
  </w:style>
  <w:style w:type="paragraph" w:styleId="Zpat">
    <w:name w:val="footer"/>
    <w:basedOn w:val="Normln"/>
    <w:link w:val="ZpatChar"/>
    <w:uiPriority w:val="99"/>
    <w:unhideWhenUsed/>
    <w:rsid w:val="009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2"/>
  </w:style>
  <w:style w:type="paragraph" w:styleId="Textbubliny">
    <w:name w:val="Balloon Text"/>
    <w:basedOn w:val="Normln"/>
    <w:link w:val="TextbublinyChar"/>
    <w:uiPriority w:val="99"/>
    <w:semiHidden/>
    <w:unhideWhenUsed/>
    <w:rsid w:val="0094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A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usova@mesto.jilemn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stojilemnice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kcr.cz/scripts/detail.php?id=4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usova@mesto.jilemnice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DD25-39DC-4CC8-9101-3434E90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1664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Housová Martina, Bc.</dc:creator>
  <cp:lastModifiedBy>Housová Martina, Bc.</cp:lastModifiedBy>
  <cp:revision>12</cp:revision>
  <cp:lastPrinted>2016-12-14T14:57:00Z</cp:lastPrinted>
  <dcterms:created xsi:type="dcterms:W3CDTF">2016-12-13T14:13:00Z</dcterms:created>
  <dcterms:modified xsi:type="dcterms:W3CDTF">2016-12-14T14:57:00Z</dcterms:modified>
</cp:coreProperties>
</file>