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58" w:rsidRDefault="00DD4058" w:rsidP="001B5755">
      <w:pPr>
        <w:widowControl w:val="0"/>
        <w:jc w:val="both"/>
        <w:rPr>
          <w:snapToGrid w:val="0"/>
          <w:sz w:val="24"/>
          <w:u w:val="single"/>
        </w:rPr>
      </w:pPr>
      <w:r>
        <w:rPr>
          <w:snapToGrid w:val="0"/>
          <w:sz w:val="24"/>
          <w:u w:val="single"/>
        </w:rPr>
        <w:t>Kulturní památky vs. objekty v památkové zóně</w:t>
      </w:r>
      <w:r w:rsidR="00B30A53">
        <w:rPr>
          <w:snapToGrid w:val="0"/>
          <w:sz w:val="24"/>
          <w:u w:val="single"/>
        </w:rPr>
        <w:t>, aneb naše jilemnické „</w:t>
      </w:r>
      <w:proofErr w:type="spellStart"/>
      <w:r w:rsidR="00B30A53">
        <w:rPr>
          <w:snapToGrid w:val="0"/>
          <w:sz w:val="24"/>
          <w:u w:val="single"/>
        </w:rPr>
        <w:t>nepamátky</w:t>
      </w:r>
      <w:proofErr w:type="spellEnd"/>
      <w:r w:rsidR="00B30A53">
        <w:rPr>
          <w:snapToGrid w:val="0"/>
          <w:sz w:val="24"/>
          <w:u w:val="single"/>
        </w:rPr>
        <w:t>“</w:t>
      </w:r>
    </w:p>
    <w:p w:rsidR="00DD4058" w:rsidRDefault="00DD4058" w:rsidP="001B5755">
      <w:pPr>
        <w:widowControl w:val="0"/>
        <w:jc w:val="both"/>
        <w:rPr>
          <w:snapToGrid w:val="0"/>
          <w:sz w:val="24"/>
          <w:u w:val="single"/>
        </w:rPr>
      </w:pPr>
    </w:p>
    <w:p w:rsidR="00DD4058" w:rsidRDefault="00DD4058" w:rsidP="007D0A89">
      <w:pPr>
        <w:widowControl w:val="0"/>
        <w:ind w:firstLine="709"/>
        <w:jc w:val="both"/>
        <w:rPr>
          <w:snapToGrid w:val="0"/>
          <w:sz w:val="24"/>
        </w:rPr>
      </w:pPr>
      <w:r>
        <w:rPr>
          <w:snapToGrid w:val="0"/>
          <w:sz w:val="24"/>
        </w:rPr>
        <w:t xml:space="preserve">V minulém čísle jilemnického zpravodaje byl publikován článek o opravě kulturních památek v památkové zóně Jilemnice i jinde ve městě. Ráda bych na tomto místě </w:t>
      </w:r>
      <w:r w:rsidR="00B30A53">
        <w:rPr>
          <w:snapToGrid w:val="0"/>
          <w:sz w:val="24"/>
        </w:rPr>
        <w:t>„</w:t>
      </w:r>
      <w:proofErr w:type="spellStart"/>
      <w:r w:rsidR="00407A0E">
        <w:rPr>
          <w:snapToGrid w:val="0"/>
          <w:sz w:val="24"/>
        </w:rPr>
        <w:t>d</w:t>
      </w:r>
      <w:r w:rsidR="00B30A53">
        <w:rPr>
          <w:snapToGrid w:val="0"/>
          <w:sz w:val="24"/>
        </w:rPr>
        <w:t>ovysvětlila</w:t>
      </w:r>
      <w:proofErr w:type="spellEnd"/>
      <w:r w:rsidR="00B30A53">
        <w:rPr>
          <w:snapToGrid w:val="0"/>
          <w:sz w:val="24"/>
        </w:rPr>
        <w:t>“</w:t>
      </w:r>
      <w:r>
        <w:rPr>
          <w:snapToGrid w:val="0"/>
          <w:sz w:val="24"/>
        </w:rPr>
        <w:t>, jak je to s těmi „památkami“ a „</w:t>
      </w:r>
      <w:proofErr w:type="spellStart"/>
      <w:r>
        <w:rPr>
          <w:snapToGrid w:val="0"/>
          <w:sz w:val="24"/>
        </w:rPr>
        <w:t>nepamátkami</w:t>
      </w:r>
      <w:proofErr w:type="spellEnd"/>
      <w:r>
        <w:rPr>
          <w:snapToGrid w:val="0"/>
          <w:sz w:val="24"/>
        </w:rPr>
        <w:t>“</w:t>
      </w:r>
      <w:r w:rsidR="00B30A53">
        <w:rPr>
          <w:snapToGrid w:val="0"/>
          <w:sz w:val="24"/>
        </w:rPr>
        <w:t>,</w:t>
      </w:r>
      <w:r>
        <w:rPr>
          <w:snapToGrid w:val="0"/>
          <w:sz w:val="24"/>
        </w:rPr>
        <w:t xml:space="preserve"> a připomněla některé další realizace roku 2020. </w:t>
      </w:r>
    </w:p>
    <w:p w:rsidR="00461F90" w:rsidRDefault="00461F90" w:rsidP="007D0A89">
      <w:pPr>
        <w:widowControl w:val="0"/>
        <w:ind w:firstLine="709"/>
        <w:jc w:val="both"/>
        <w:rPr>
          <w:snapToGrid w:val="0"/>
          <w:sz w:val="24"/>
        </w:rPr>
      </w:pPr>
      <w:r>
        <w:rPr>
          <w:snapToGrid w:val="0"/>
          <w:sz w:val="24"/>
        </w:rPr>
        <w:t xml:space="preserve">Pokusím se o zjednodušení. Stát chrání kulturní dědictví. Jeho velkou část chrání s využitím nástrojů zakotvených v zákonu o státní památkové péči. Je to zákon č. 20/1987 Sb. O jeho novelizaci, popř. o zcela novém zákonu se mluví již mnoho let, v různém politickém ovzduší i kontextu doby. Zatím tento poměrně stručný zákon z roku 1987 postačuje („nerušme, co je funkční“). Dále budu používat zkratku „památkový zákon“. </w:t>
      </w:r>
    </w:p>
    <w:p w:rsidR="00B30A53" w:rsidRDefault="00461F90" w:rsidP="007D0A89">
      <w:pPr>
        <w:widowControl w:val="0"/>
        <w:ind w:firstLine="709"/>
        <w:jc w:val="both"/>
        <w:rPr>
          <w:snapToGrid w:val="0"/>
          <w:sz w:val="24"/>
        </w:rPr>
      </w:pPr>
      <w:r>
        <w:rPr>
          <w:snapToGrid w:val="0"/>
          <w:sz w:val="24"/>
        </w:rPr>
        <w:t xml:space="preserve">Památkový zákon rozlišuje individuálně chráněné kulturní památky a objekty v památkově plošně chráněných územích. </w:t>
      </w:r>
    </w:p>
    <w:p w:rsidR="00461F90" w:rsidRDefault="00B30A53" w:rsidP="007D0A89">
      <w:pPr>
        <w:widowControl w:val="0"/>
        <w:ind w:firstLine="709"/>
        <w:jc w:val="both"/>
        <w:rPr>
          <w:snapToGrid w:val="0"/>
          <w:sz w:val="24"/>
        </w:rPr>
      </w:pPr>
      <w:r>
        <w:rPr>
          <w:snapToGrid w:val="0"/>
          <w:sz w:val="24"/>
        </w:rPr>
        <w:t xml:space="preserve">Kulturní památky </w:t>
      </w:r>
      <w:r w:rsidR="00461F90">
        <w:rPr>
          <w:snapToGrid w:val="0"/>
          <w:sz w:val="24"/>
        </w:rPr>
        <w:t xml:space="preserve">jsou památky vyjmenované v tzv. Ústředním seznamu kulturních památek ČR a opatřené svým identifikačním číslem. Tento seznam spravuje Národní památkový ústav a veřejnosti je přístupný nejsnáze prostřednictvím tzv. Památkového katalogu umístěného ve virtuálním prostředí zde: </w:t>
      </w:r>
      <w:hyperlink r:id="rId5" w:history="1">
        <w:r w:rsidR="00461F90" w:rsidRPr="00CC261D">
          <w:rPr>
            <w:rStyle w:val="Hypertextovodkaz"/>
            <w:snapToGrid w:val="0"/>
            <w:sz w:val="24"/>
          </w:rPr>
          <w:t>www.pamatkovykatalog.cz</w:t>
        </w:r>
      </w:hyperlink>
      <w:r w:rsidR="00461F90">
        <w:rPr>
          <w:snapToGrid w:val="0"/>
          <w:sz w:val="24"/>
        </w:rPr>
        <w:t xml:space="preserve">. Mezi kulturní památky patří jak věci nemovité, tak movité. O aktuálnosti seznamu možno polemizovat a polemika by to byla plamenná a dlouhá. Nicméně se jí v tomto stručném článku vyhnu. </w:t>
      </w:r>
    </w:p>
    <w:p w:rsidR="00461F90" w:rsidRDefault="00461F90" w:rsidP="007D0A89">
      <w:pPr>
        <w:widowControl w:val="0"/>
        <w:ind w:firstLine="709"/>
        <w:jc w:val="both"/>
        <w:rPr>
          <w:snapToGrid w:val="0"/>
          <w:sz w:val="24"/>
        </w:rPr>
      </w:pPr>
      <w:r>
        <w:rPr>
          <w:snapToGrid w:val="0"/>
          <w:sz w:val="24"/>
        </w:rPr>
        <w:t>Památkově plošně chráněná území jsou památkové rezervace a zóny</w:t>
      </w:r>
      <w:r w:rsidR="000644B7">
        <w:rPr>
          <w:snapToGrid w:val="0"/>
          <w:sz w:val="24"/>
        </w:rPr>
        <w:t xml:space="preserve">, a to jak městské, tak vesnické. Dále sem patří nám blízká specifická památková rezervace komponovaný areál Kuks, jedna technická památková rezervace, památkové rezervace vybraných částí měst s lázeňskou krajinou, krajinné památkové zóny a archeologické rezervace. Na Jilemnicku se nacházejí dvě taková území, a sice městská památková zóna Jilemnice a vesnická památková rezervace Horní </w:t>
      </w:r>
      <w:proofErr w:type="spellStart"/>
      <w:r w:rsidR="000644B7">
        <w:rPr>
          <w:snapToGrid w:val="0"/>
          <w:sz w:val="24"/>
        </w:rPr>
        <w:t>Štěpanice</w:t>
      </w:r>
      <w:proofErr w:type="spellEnd"/>
      <w:r w:rsidR="000644B7">
        <w:rPr>
          <w:snapToGrid w:val="0"/>
          <w:sz w:val="24"/>
        </w:rPr>
        <w:t xml:space="preserve">. </w:t>
      </w:r>
    </w:p>
    <w:p w:rsidR="000644B7" w:rsidRDefault="000644B7" w:rsidP="000644B7">
      <w:pPr>
        <w:widowControl w:val="0"/>
        <w:ind w:firstLine="709"/>
        <w:jc w:val="both"/>
        <w:rPr>
          <w:snapToGrid w:val="0"/>
          <w:sz w:val="24"/>
        </w:rPr>
      </w:pPr>
      <w:r>
        <w:rPr>
          <w:snapToGrid w:val="0"/>
          <w:sz w:val="24"/>
        </w:rPr>
        <w:t>Platí, že z</w:t>
      </w:r>
      <w:r w:rsidRPr="000644B7">
        <w:rPr>
          <w:snapToGrid w:val="0"/>
          <w:sz w:val="24"/>
        </w:rPr>
        <w:t xml:space="preserve">amýšlí-li vlastník kulturní památky provést </w:t>
      </w:r>
      <w:r w:rsidR="004E210E">
        <w:rPr>
          <w:snapToGrid w:val="0"/>
          <w:sz w:val="24"/>
        </w:rPr>
        <w:t>„</w:t>
      </w:r>
      <w:r w:rsidRPr="000644B7">
        <w:rPr>
          <w:snapToGrid w:val="0"/>
          <w:sz w:val="24"/>
        </w:rPr>
        <w:t>údržbu, opravu, rekonstrukci, restaurování nebo jinou úpravu kulturní památky nebo jejího prostředí, je povinen si předem vyžádat závazné stanovisko obecního úřad</w:t>
      </w:r>
      <w:r>
        <w:rPr>
          <w:snapToGrid w:val="0"/>
          <w:sz w:val="24"/>
        </w:rPr>
        <w:t>u obce s rozšířenou působností</w:t>
      </w:r>
      <w:r w:rsidR="004E210E">
        <w:rPr>
          <w:snapToGrid w:val="0"/>
          <w:sz w:val="24"/>
        </w:rPr>
        <w:t>“</w:t>
      </w:r>
      <w:r>
        <w:rPr>
          <w:snapToGrid w:val="0"/>
          <w:sz w:val="24"/>
        </w:rPr>
        <w:t xml:space="preserve"> (</w:t>
      </w:r>
      <w:r w:rsidRPr="001B51B8">
        <w:rPr>
          <w:b/>
          <w:snapToGrid w:val="0"/>
          <w:sz w:val="24"/>
        </w:rPr>
        <w:t>§</w:t>
      </w:r>
      <w:r>
        <w:rPr>
          <w:snapToGrid w:val="0"/>
          <w:sz w:val="24"/>
        </w:rPr>
        <w:t xml:space="preserve"> </w:t>
      </w:r>
      <w:r w:rsidRPr="001B51B8">
        <w:rPr>
          <w:b/>
          <w:snapToGrid w:val="0"/>
          <w:sz w:val="24"/>
        </w:rPr>
        <w:t>14 odst. 1</w:t>
      </w:r>
      <w:r>
        <w:rPr>
          <w:snapToGrid w:val="0"/>
          <w:sz w:val="24"/>
        </w:rPr>
        <w:t xml:space="preserve"> památkového zákona). Zjednodušeně řečeno, jste-li vlastníkem kulturní památky uvedené v Ústředním seznamu kulturních památek ČR, váš objekt se nachází na Jilemnicku a zamýšlíte započít rekonstrukci objektu, nebo třeba jen nějakou úpravu, musíte zajít na </w:t>
      </w:r>
      <w:proofErr w:type="spellStart"/>
      <w:r>
        <w:rPr>
          <w:snapToGrid w:val="0"/>
          <w:sz w:val="24"/>
        </w:rPr>
        <w:t>MěÚ</w:t>
      </w:r>
      <w:proofErr w:type="spellEnd"/>
      <w:r>
        <w:rPr>
          <w:snapToGrid w:val="0"/>
          <w:sz w:val="24"/>
        </w:rPr>
        <w:t xml:space="preserve"> Jilemnice, odbor rozvoje, investic a majetku, oddělení památkové péče a požádat před zahájením prací o závazné stanovisko. </w:t>
      </w:r>
    </w:p>
    <w:p w:rsidR="000644B7" w:rsidRDefault="000644B7" w:rsidP="000644B7">
      <w:pPr>
        <w:widowControl w:val="0"/>
        <w:ind w:firstLine="709"/>
        <w:jc w:val="both"/>
        <w:rPr>
          <w:snapToGrid w:val="0"/>
          <w:sz w:val="24"/>
        </w:rPr>
      </w:pPr>
      <w:r>
        <w:rPr>
          <w:snapToGrid w:val="0"/>
          <w:sz w:val="24"/>
        </w:rPr>
        <w:t xml:space="preserve">Obdobně se pak přistupuje i k objektům v památkově plošně chráněných územích, jak je uvedeno v </w:t>
      </w:r>
      <w:r w:rsidRPr="001B51B8">
        <w:rPr>
          <w:b/>
          <w:snapToGrid w:val="0"/>
          <w:sz w:val="24"/>
        </w:rPr>
        <w:t>§ 14 odst. 2</w:t>
      </w:r>
      <w:r>
        <w:rPr>
          <w:snapToGrid w:val="0"/>
          <w:sz w:val="24"/>
        </w:rPr>
        <w:t xml:space="preserve"> památkového zákona (</w:t>
      </w:r>
      <w:r w:rsidR="004E210E">
        <w:rPr>
          <w:snapToGrid w:val="0"/>
          <w:sz w:val="24"/>
        </w:rPr>
        <w:t>„</w:t>
      </w:r>
      <w:r>
        <w:rPr>
          <w:snapToGrid w:val="0"/>
          <w:sz w:val="24"/>
        </w:rPr>
        <w:t>v</w:t>
      </w:r>
      <w:r w:rsidRPr="001B51B8">
        <w:rPr>
          <w:snapToGrid w:val="0"/>
          <w:sz w:val="24"/>
        </w:rPr>
        <w:t xml:space="preserve">lastník /správce, uživatel/ nemovitosti, která není kulturní památkou, ale je v památkové rezervaci, v památkové zóně </w:t>
      </w:r>
      <w:r w:rsidR="001B51B8" w:rsidRPr="001B51B8">
        <w:rPr>
          <w:snapToGrid w:val="0"/>
          <w:sz w:val="24"/>
        </w:rPr>
        <w:t>…</w:t>
      </w:r>
      <w:r w:rsidRPr="001B51B8">
        <w:rPr>
          <w:snapToGrid w:val="0"/>
          <w:sz w:val="24"/>
        </w:rPr>
        <w:t xml:space="preserve"> je povinen k zamýšlené stavbě, prodejnímu stánku, konstrukci a zařízení pro slavnostní výzdobu a osvětlení budov, jejichž umístění nepřesáhne 30 po sobě jdoucích dnů, změně stavby, terénním úpravám, umístění nebo odstranění zařízení, odstranění stavby, úpravě dřevin nebo udržovacím pracím na této nemovitosti si předem vyžádat závazné stanovisko obecního úřadu obce s rozšířenou působností</w:t>
      </w:r>
      <w:r w:rsidR="001B51B8" w:rsidRPr="001B51B8">
        <w:rPr>
          <w:snapToGrid w:val="0"/>
          <w:sz w:val="24"/>
        </w:rPr>
        <w:t xml:space="preserve"> …</w:t>
      </w:r>
      <w:r w:rsidR="004E210E">
        <w:rPr>
          <w:snapToGrid w:val="0"/>
          <w:sz w:val="24"/>
        </w:rPr>
        <w:t>“</w:t>
      </w:r>
      <w:r w:rsidRPr="001B51B8">
        <w:rPr>
          <w:snapToGrid w:val="0"/>
          <w:sz w:val="24"/>
        </w:rPr>
        <w:t>).</w:t>
      </w:r>
    </w:p>
    <w:p w:rsidR="001B51B8" w:rsidRDefault="001B51B8" w:rsidP="000644B7">
      <w:pPr>
        <w:widowControl w:val="0"/>
        <w:ind w:firstLine="709"/>
        <w:jc w:val="both"/>
        <w:rPr>
          <w:snapToGrid w:val="0"/>
          <w:sz w:val="24"/>
        </w:rPr>
      </w:pPr>
      <w:r>
        <w:rPr>
          <w:snapToGrid w:val="0"/>
          <w:sz w:val="24"/>
        </w:rPr>
        <w:t>Péče o národní kulturní památky je přísnější a probíhá v jiném režimu (příslušným orgánem je zde krajský úřad). Národní kulturní památka je na Jilemnicku jediná, a sice unikátní Janatův vodní mlýn v </w:t>
      </w:r>
      <w:proofErr w:type="spellStart"/>
      <w:r>
        <w:rPr>
          <w:snapToGrid w:val="0"/>
          <w:sz w:val="24"/>
        </w:rPr>
        <w:t>Buřanech</w:t>
      </w:r>
      <w:proofErr w:type="spellEnd"/>
      <w:r>
        <w:rPr>
          <w:snapToGrid w:val="0"/>
          <w:sz w:val="24"/>
        </w:rPr>
        <w:t>. Od roku 1958 do roku 2014 kulturní památk</w:t>
      </w:r>
      <w:r w:rsidR="004E210E">
        <w:rPr>
          <w:snapToGrid w:val="0"/>
          <w:sz w:val="24"/>
        </w:rPr>
        <w:t>a</w:t>
      </w:r>
      <w:r>
        <w:rPr>
          <w:snapToGrid w:val="0"/>
          <w:sz w:val="24"/>
        </w:rPr>
        <w:t>, od 1. 10. 2014 národní kulturní památk</w:t>
      </w:r>
      <w:r w:rsidR="004E210E">
        <w:rPr>
          <w:snapToGrid w:val="0"/>
          <w:sz w:val="24"/>
        </w:rPr>
        <w:t>a</w:t>
      </w:r>
      <w:r>
        <w:rPr>
          <w:snapToGrid w:val="0"/>
          <w:sz w:val="24"/>
        </w:rPr>
        <w:t xml:space="preserve"> (o historii Janatova mlýna je možné se dočíst např. zde: </w:t>
      </w:r>
      <w:hyperlink r:id="rId6" w:history="1">
        <w:r w:rsidRPr="00CC261D">
          <w:rPr>
            <w:rStyle w:val="Hypertextovodkaz"/>
            <w:snapToGrid w:val="0"/>
            <w:sz w:val="24"/>
          </w:rPr>
          <w:t>www.janatuvmlyn.cz</w:t>
        </w:r>
      </w:hyperlink>
      <w:r>
        <w:rPr>
          <w:snapToGrid w:val="0"/>
          <w:sz w:val="24"/>
        </w:rPr>
        <w:t>).</w:t>
      </w:r>
    </w:p>
    <w:p w:rsidR="001B51B8" w:rsidRDefault="001B51B8" w:rsidP="000644B7">
      <w:pPr>
        <w:widowControl w:val="0"/>
        <w:ind w:firstLine="709"/>
        <w:jc w:val="both"/>
        <w:rPr>
          <w:snapToGrid w:val="0"/>
          <w:sz w:val="24"/>
        </w:rPr>
      </w:pPr>
      <w:r>
        <w:rPr>
          <w:snapToGrid w:val="0"/>
          <w:sz w:val="24"/>
        </w:rPr>
        <w:t>I v případě záměru prací v rámci objektu, který se nachází např. v památkové zóně</w:t>
      </w:r>
      <w:r w:rsidR="004E210E">
        <w:rPr>
          <w:snapToGrid w:val="0"/>
          <w:sz w:val="24"/>
        </w:rPr>
        <w:t>,</w:t>
      </w:r>
      <w:r>
        <w:rPr>
          <w:snapToGrid w:val="0"/>
          <w:sz w:val="24"/>
        </w:rPr>
        <w:t xml:space="preserve"> potřebujete závazné stanovisko </w:t>
      </w:r>
      <w:proofErr w:type="spellStart"/>
      <w:r>
        <w:rPr>
          <w:snapToGrid w:val="0"/>
          <w:sz w:val="24"/>
        </w:rPr>
        <w:t>MěÚ</w:t>
      </w:r>
      <w:proofErr w:type="spellEnd"/>
      <w:r>
        <w:rPr>
          <w:snapToGrid w:val="0"/>
          <w:sz w:val="24"/>
        </w:rPr>
        <w:t xml:space="preserve"> Jilemnice</w:t>
      </w:r>
      <w:r w:rsidR="004E210E">
        <w:rPr>
          <w:snapToGrid w:val="0"/>
          <w:sz w:val="24"/>
        </w:rPr>
        <w:t xml:space="preserve"> (obdobně jako u kulturních památek, pouze se žádost podává na jiném formuláři a žádat nemusí jen vlastník)</w:t>
      </w:r>
      <w:r>
        <w:rPr>
          <w:snapToGrid w:val="0"/>
          <w:sz w:val="24"/>
        </w:rPr>
        <w:t xml:space="preserve">. </w:t>
      </w:r>
    </w:p>
    <w:p w:rsidR="00FC2E03" w:rsidRDefault="001B51B8" w:rsidP="00FC2E03">
      <w:pPr>
        <w:widowControl w:val="0"/>
        <w:ind w:firstLine="709"/>
        <w:jc w:val="both"/>
        <w:rPr>
          <w:snapToGrid w:val="0"/>
          <w:sz w:val="24"/>
        </w:rPr>
      </w:pPr>
      <w:r>
        <w:rPr>
          <w:snapToGrid w:val="0"/>
          <w:sz w:val="24"/>
        </w:rPr>
        <w:t xml:space="preserve">Mnoho informací z památkové péče na Jilemnicku je k dispozici na internetových </w:t>
      </w:r>
      <w:r>
        <w:rPr>
          <w:snapToGrid w:val="0"/>
          <w:sz w:val="24"/>
        </w:rPr>
        <w:lastRenderedPageBreak/>
        <w:t xml:space="preserve">stránkách města buď pod odkazem: </w:t>
      </w:r>
      <w:hyperlink r:id="rId7" w:history="1">
        <w:r w:rsidRPr="00CC261D">
          <w:rPr>
            <w:rStyle w:val="Hypertextovodkaz"/>
            <w:snapToGrid w:val="0"/>
            <w:sz w:val="24"/>
          </w:rPr>
          <w:t>http://www.mestojilemnice.cz/cz/infoserver/pamatkova-pece/</w:t>
        </w:r>
      </w:hyperlink>
      <w:r>
        <w:rPr>
          <w:snapToGrid w:val="0"/>
          <w:sz w:val="24"/>
        </w:rPr>
        <w:t xml:space="preserve">, nebo též pod odkazem </w:t>
      </w:r>
      <w:hyperlink r:id="rId8" w:history="1">
        <w:r w:rsidR="00FC2E03" w:rsidRPr="00CC261D">
          <w:rPr>
            <w:rStyle w:val="Hypertextovodkaz"/>
            <w:snapToGrid w:val="0"/>
            <w:sz w:val="24"/>
          </w:rPr>
          <w:t>http://www.mestojilemnice.cz/cz/jilemnice/mestska-pamatkova-zona/</w:t>
        </w:r>
      </w:hyperlink>
      <w:r w:rsidR="00FC2E03">
        <w:rPr>
          <w:snapToGrid w:val="0"/>
          <w:sz w:val="24"/>
        </w:rPr>
        <w:t>. Stránky jsou průběžně doplňovány a aktualizovány, ke stažení jsou zde např. i formuláře žádostí o závazné stanovisko (pro památky i „</w:t>
      </w:r>
      <w:proofErr w:type="spellStart"/>
      <w:r w:rsidR="00FC2E03">
        <w:rPr>
          <w:snapToGrid w:val="0"/>
          <w:sz w:val="24"/>
        </w:rPr>
        <w:t>nepamátky</w:t>
      </w:r>
      <w:proofErr w:type="spellEnd"/>
      <w:r w:rsidR="00FC2E03">
        <w:rPr>
          <w:snapToGrid w:val="0"/>
          <w:sz w:val="24"/>
        </w:rPr>
        <w:t>“), najdete zde zápisy ze schůzek pracovní skupiny Programu regenerace, odkazy na zajímavé webové stránky, informace o dotacích na obnovu kulturních památek, informace o evidenci válečných hrobů apod.</w:t>
      </w:r>
    </w:p>
    <w:p w:rsidR="000F6529" w:rsidRDefault="003B2CCB" w:rsidP="00FC2E03">
      <w:pPr>
        <w:widowControl w:val="0"/>
        <w:ind w:firstLine="709"/>
        <w:jc w:val="both"/>
        <w:rPr>
          <w:snapToGrid w:val="0"/>
          <w:sz w:val="24"/>
        </w:rPr>
      </w:pPr>
      <w:r>
        <w:rPr>
          <w:snapToGrid w:val="0"/>
          <w:sz w:val="24"/>
        </w:rPr>
        <w:t>Ale zpět k našim jilemnickým „</w:t>
      </w:r>
      <w:proofErr w:type="spellStart"/>
      <w:r>
        <w:rPr>
          <w:snapToGrid w:val="0"/>
          <w:sz w:val="24"/>
        </w:rPr>
        <w:t>nepamátkám</w:t>
      </w:r>
      <w:proofErr w:type="spellEnd"/>
      <w:r>
        <w:rPr>
          <w:snapToGrid w:val="0"/>
          <w:sz w:val="24"/>
        </w:rPr>
        <w:t xml:space="preserve">“. V neobvyklém roce 2020 se podařilo i na poli oprav objektů v památkové zóně Jilemnice mnohé. Jmenujme nejdřív akce obnovy objektů ve vlastnictví města Jilemnice: Proběhla finančně náročná první etapa výměny střešní krytiny na tzv. </w:t>
      </w:r>
      <w:proofErr w:type="spellStart"/>
      <w:r>
        <w:rPr>
          <w:snapToGrid w:val="0"/>
          <w:sz w:val="24"/>
        </w:rPr>
        <w:t>Scolarestu</w:t>
      </w:r>
      <w:proofErr w:type="spellEnd"/>
      <w:r>
        <w:rPr>
          <w:snapToGrid w:val="0"/>
          <w:sz w:val="24"/>
        </w:rPr>
        <w:t xml:space="preserve"> (</w:t>
      </w:r>
      <w:proofErr w:type="spellStart"/>
      <w:r>
        <w:rPr>
          <w:snapToGrid w:val="0"/>
          <w:sz w:val="24"/>
        </w:rPr>
        <w:t>čp</w:t>
      </w:r>
      <w:proofErr w:type="spellEnd"/>
      <w:r>
        <w:rPr>
          <w:snapToGrid w:val="0"/>
          <w:sz w:val="24"/>
        </w:rPr>
        <w:t xml:space="preserve">. 101 a </w:t>
      </w:r>
      <w:proofErr w:type="gramStart"/>
      <w:r>
        <w:rPr>
          <w:snapToGrid w:val="0"/>
          <w:sz w:val="24"/>
        </w:rPr>
        <w:t>103)</w:t>
      </w:r>
      <w:r w:rsidR="00B27EC1">
        <w:rPr>
          <w:snapToGrid w:val="0"/>
          <w:sz w:val="24"/>
        </w:rPr>
        <w:t xml:space="preserve"> (2,9</w:t>
      </w:r>
      <w:proofErr w:type="gramEnd"/>
      <w:r w:rsidR="00B27EC1">
        <w:rPr>
          <w:snapToGrid w:val="0"/>
          <w:sz w:val="24"/>
        </w:rPr>
        <w:t xml:space="preserve"> mil. Kč)</w:t>
      </w:r>
      <w:r>
        <w:rPr>
          <w:snapToGrid w:val="0"/>
          <w:sz w:val="24"/>
        </w:rPr>
        <w:t xml:space="preserve">, byla dokončena organizačně i finančně ještě náročnější rekonstrukce a stavební úpravy budovy ZŠ </w:t>
      </w:r>
      <w:proofErr w:type="spellStart"/>
      <w:r>
        <w:rPr>
          <w:snapToGrid w:val="0"/>
          <w:sz w:val="24"/>
        </w:rPr>
        <w:t>Harracha</w:t>
      </w:r>
      <w:proofErr w:type="spellEnd"/>
      <w:r>
        <w:rPr>
          <w:snapToGrid w:val="0"/>
          <w:sz w:val="24"/>
        </w:rPr>
        <w:t xml:space="preserve"> </w:t>
      </w:r>
      <w:r w:rsidR="000F6529">
        <w:rPr>
          <w:snapToGrid w:val="0"/>
          <w:sz w:val="24"/>
        </w:rPr>
        <w:t xml:space="preserve">a přilehlé zahrady </w:t>
      </w:r>
      <w:r>
        <w:rPr>
          <w:snapToGrid w:val="0"/>
          <w:sz w:val="24"/>
        </w:rPr>
        <w:t>(</w:t>
      </w:r>
      <w:proofErr w:type="spellStart"/>
      <w:r>
        <w:rPr>
          <w:snapToGrid w:val="0"/>
          <w:sz w:val="24"/>
        </w:rPr>
        <w:t>čp</w:t>
      </w:r>
      <w:proofErr w:type="spellEnd"/>
      <w:r>
        <w:rPr>
          <w:snapToGrid w:val="0"/>
          <w:sz w:val="24"/>
        </w:rPr>
        <w:t>. 97)</w:t>
      </w:r>
      <w:r w:rsidR="00B27EC1">
        <w:rPr>
          <w:snapToGrid w:val="0"/>
          <w:sz w:val="24"/>
        </w:rPr>
        <w:t xml:space="preserve"> (v roce 2020 13,6 mil. Kč)</w:t>
      </w:r>
      <w:r>
        <w:rPr>
          <w:snapToGrid w:val="0"/>
          <w:sz w:val="24"/>
        </w:rPr>
        <w:t>, realizována byla i přestavba 1.NP jižní části tzv. nového pivovaru (</w:t>
      </w:r>
      <w:proofErr w:type="spellStart"/>
      <w:r>
        <w:rPr>
          <w:snapToGrid w:val="0"/>
          <w:sz w:val="24"/>
        </w:rPr>
        <w:t>čp</w:t>
      </w:r>
      <w:proofErr w:type="spellEnd"/>
      <w:r>
        <w:rPr>
          <w:snapToGrid w:val="0"/>
          <w:sz w:val="24"/>
        </w:rPr>
        <w:t>. 70) pro potřeby sociálního bydlení</w:t>
      </w:r>
      <w:r w:rsidR="00B27EC1">
        <w:rPr>
          <w:snapToGrid w:val="0"/>
          <w:sz w:val="24"/>
        </w:rPr>
        <w:t xml:space="preserve"> (4,4 mil. Kč). Z drobnějších prací připomeňme zadání opravy kamenných sloupků u schodiště v ul. Vavřinecká. Ke konci roku se podařilo ještě zorganizovat opravu střechy nad skladem zeleniny v rámci objektu </w:t>
      </w:r>
      <w:proofErr w:type="spellStart"/>
      <w:r w:rsidR="00B27EC1">
        <w:rPr>
          <w:snapToGrid w:val="0"/>
          <w:sz w:val="24"/>
        </w:rPr>
        <w:t>čp</w:t>
      </w:r>
      <w:proofErr w:type="spellEnd"/>
      <w:r w:rsidR="00B27EC1">
        <w:rPr>
          <w:snapToGrid w:val="0"/>
          <w:sz w:val="24"/>
        </w:rPr>
        <w:t xml:space="preserve">. 70. Ta byla poničena při jarní vichřici. Z městského rozpočtu byly dále prostřednictvím dotace podpořeny ještě další čtyři akce obnovy objektů v památkové zóně Jilemnice, a to výměna oken na domě </w:t>
      </w:r>
      <w:proofErr w:type="spellStart"/>
      <w:r w:rsidR="00B27EC1">
        <w:rPr>
          <w:snapToGrid w:val="0"/>
          <w:sz w:val="24"/>
        </w:rPr>
        <w:t>čp</w:t>
      </w:r>
      <w:proofErr w:type="spellEnd"/>
      <w:r w:rsidR="00B27EC1">
        <w:rPr>
          <w:snapToGrid w:val="0"/>
          <w:sz w:val="24"/>
        </w:rPr>
        <w:t xml:space="preserve">. 256 ve Zvědavé uličce, oprava střechy domu </w:t>
      </w:r>
      <w:proofErr w:type="spellStart"/>
      <w:r w:rsidR="00B27EC1">
        <w:rPr>
          <w:snapToGrid w:val="0"/>
          <w:sz w:val="24"/>
        </w:rPr>
        <w:t>čp</w:t>
      </w:r>
      <w:proofErr w:type="spellEnd"/>
      <w:r w:rsidR="00B27EC1">
        <w:rPr>
          <w:snapToGrid w:val="0"/>
          <w:sz w:val="24"/>
        </w:rPr>
        <w:t xml:space="preserve">. 138 na Masarykově náměstí, výměna vchodových dveří do obchodu a oprava dřevěné verandy domu </w:t>
      </w:r>
      <w:proofErr w:type="spellStart"/>
      <w:r w:rsidR="00B27EC1">
        <w:rPr>
          <w:snapToGrid w:val="0"/>
          <w:sz w:val="24"/>
        </w:rPr>
        <w:t>čp</w:t>
      </w:r>
      <w:proofErr w:type="spellEnd"/>
      <w:r w:rsidR="00B27EC1">
        <w:rPr>
          <w:snapToGrid w:val="0"/>
          <w:sz w:val="24"/>
        </w:rPr>
        <w:t xml:space="preserve">. 134 rovněž na Masarykově náměstí a nátěr fasády domu </w:t>
      </w:r>
      <w:proofErr w:type="spellStart"/>
      <w:r w:rsidR="00B27EC1">
        <w:rPr>
          <w:snapToGrid w:val="0"/>
          <w:sz w:val="24"/>
        </w:rPr>
        <w:t>čp</w:t>
      </w:r>
      <w:proofErr w:type="spellEnd"/>
      <w:r w:rsidR="00B27EC1">
        <w:rPr>
          <w:snapToGrid w:val="0"/>
          <w:sz w:val="24"/>
        </w:rPr>
        <w:t xml:space="preserve">. 371 </w:t>
      </w:r>
      <w:proofErr w:type="gramStart"/>
      <w:r w:rsidR="00B27EC1">
        <w:rPr>
          <w:snapToGrid w:val="0"/>
          <w:sz w:val="24"/>
        </w:rPr>
        <w:t>ve</w:t>
      </w:r>
      <w:proofErr w:type="gramEnd"/>
      <w:r w:rsidR="00B27EC1">
        <w:rPr>
          <w:snapToGrid w:val="0"/>
          <w:sz w:val="24"/>
        </w:rPr>
        <w:t xml:space="preserve"> ulici V Domkách (Oděvy Varieta). </w:t>
      </w:r>
    </w:p>
    <w:p w:rsidR="000F6529" w:rsidRDefault="00B27EC1" w:rsidP="00FC2E03">
      <w:pPr>
        <w:widowControl w:val="0"/>
        <w:ind w:firstLine="709"/>
        <w:jc w:val="both"/>
        <w:rPr>
          <w:snapToGrid w:val="0"/>
          <w:sz w:val="24"/>
        </w:rPr>
      </w:pPr>
      <w:r>
        <w:rPr>
          <w:snapToGrid w:val="0"/>
          <w:sz w:val="24"/>
        </w:rPr>
        <w:t>Dotace – někdy menší, jindy výraznější – na obnovu objektů, které se nacházejí na území města</w:t>
      </w:r>
      <w:r w:rsidR="00E923B6">
        <w:rPr>
          <w:snapToGrid w:val="0"/>
          <w:sz w:val="24"/>
        </w:rPr>
        <w:t>,</w:t>
      </w:r>
      <w:r>
        <w:rPr>
          <w:snapToGrid w:val="0"/>
          <w:sz w:val="24"/>
        </w:rPr>
        <w:t xml:space="preserve"> </w:t>
      </w:r>
      <w:r w:rsidR="000F6529">
        <w:rPr>
          <w:snapToGrid w:val="0"/>
          <w:sz w:val="24"/>
        </w:rPr>
        <w:t>jsou především motivační. Jsme rádi, že o ně vlastníci objektů na území města, zejména v jeho pohledově exponovaných částech, žádají a své objekty neustále vylepšují a obnovují. (Informace o Programu na obnovu nemovitostí, objektů nebo jejich prostředí, které se nacházejí na území města Jilemnice</w:t>
      </w:r>
      <w:r w:rsidR="00E923B6">
        <w:rPr>
          <w:snapToGrid w:val="0"/>
          <w:sz w:val="24"/>
        </w:rPr>
        <w:t>,</w:t>
      </w:r>
      <w:r w:rsidR="000F6529">
        <w:rPr>
          <w:snapToGrid w:val="0"/>
          <w:sz w:val="24"/>
        </w:rPr>
        <w:t xml:space="preserve"> jsou dostupné jak na internetových stránkách města /odkazy viz výše/, </w:t>
      </w:r>
      <w:r w:rsidR="00E923B6">
        <w:rPr>
          <w:snapToGrid w:val="0"/>
          <w:sz w:val="24"/>
        </w:rPr>
        <w:t>tak</w:t>
      </w:r>
      <w:r w:rsidR="000F6529">
        <w:rPr>
          <w:snapToGrid w:val="0"/>
          <w:sz w:val="24"/>
        </w:rPr>
        <w:t xml:space="preserve"> také </w:t>
      </w:r>
      <w:r w:rsidR="00E923B6">
        <w:rPr>
          <w:snapToGrid w:val="0"/>
          <w:sz w:val="24"/>
        </w:rPr>
        <w:t xml:space="preserve">konkrétněji </w:t>
      </w:r>
      <w:r w:rsidR="000F6529">
        <w:rPr>
          <w:snapToGrid w:val="0"/>
          <w:sz w:val="24"/>
        </w:rPr>
        <w:t>na jiném místě tohoto zpravodaje.)</w:t>
      </w:r>
    </w:p>
    <w:p w:rsidR="000F6529" w:rsidRDefault="000F6529" w:rsidP="00FC2E03">
      <w:pPr>
        <w:widowControl w:val="0"/>
        <w:ind w:firstLine="709"/>
        <w:jc w:val="both"/>
        <w:rPr>
          <w:snapToGrid w:val="0"/>
          <w:sz w:val="24"/>
        </w:rPr>
      </w:pPr>
      <w:r>
        <w:rPr>
          <w:snapToGrid w:val="0"/>
          <w:sz w:val="24"/>
        </w:rPr>
        <w:t xml:space="preserve">Ze soukromých investic připomeňme např. postupnou obnovu domu </w:t>
      </w:r>
      <w:proofErr w:type="spellStart"/>
      <w:r>
        <w:rPr>
          <w:snapToGrid w:val="0"/>
          <w:sz w:val="24"/>
        </w:rPr>
        <w:t>čp</w:t>
      </w:r>
      <w:proofErr w:type="spellEnd"/>
      <w:r>
        <w:rPr>
          <w:snapToGrid w:val="0"/>
          <w:sz w:val="24"/>
        </w:rPr>
        <w:t xml:space="preserve">. 134 na Masarykově náměstí („Dobroty na růžku“, dříve „U Kubů“). Zde probíhají práce již řadu let, obnoveny byly některé okenní výplně, dveřní výplně, severní fasáda, střecha, dřevěná veranda ve dvorním průčelí. Setrvají-li vlastníci v nastoleném trendu, zazáří dům již brzy v celé své kráse – po dokončení celkové rekonstrukce vnějšího pláště. V letošním roce se pustili do prací i vlastníci domu </w:t>
      </w:r>
      <w:proofErr w:type="spellStart"/>
      <w:r>
        <w:rPr>
          <w:snapToGrid w:val="0"/>
          <w:sz w:val="24"/>
        </w:rPr>
        <w:t>čp</w:t>
      </w:r>
      <w:proofErr w:type="spellEnd"/>
      <w:r>
        <w:rPr>
          <w:snapToGrid w:val="0"/>
          <w:sz w:val="24"/>
        </w:rPr>
        <w:t xml:space="preserve">. 138 a Masarykově </w:t>
      </w:r>
      <w:proofErr w:type="gramStart"/>
      <w:r>
        <w:rPr>
          <w:snapToGrid w:val="0"/>
          <w:sz w:val="24"/>
        </w:rPr>
        <w:t>náměstí</w:t>
      </w:r>
      <w:proofErr w:type="gramEnd"/>
      <w:r>
        <w:rPr>
          <w:snapToGrid w:val="0"/>
          <w:sz w:val="24"/>
        </w:rPr>
        <w:t xml:space="preserve"> (dům vedle „trafiky“) a s velkou pílí se podařilo odstranit špatný technický stav střechy a tuto zakrýt provizorní střešní krytinou. Vlastníci mají zájem v pracích pokračovat. Městskému centru poněkud odlehlejší je pak dům </w:t>
      </w:r>
      <w:proofErr w:type="spellStart"/>
      <w:r>
        <w:rPr>
          <w:snapToGrid w:val="0"/>
          <w:sz w:val="24"/>
        </w:rPr>
        <w:t>čp</w:t>
      </w:r>
      <w:proofErr w:type="spellEnd"/>
      <w:r>
        <w:rPr>
          <w:snapToGrid w:val="0"/>
          <w:sz w:val="24"/>
        </w:rPr>
        <w:t xml:space="preserve">. 371 v ulici V Domkách (Oděvy Varieta, Pracovní oděvy), kde se podařilo opravit a natřít fasády uličních průčelí, instalována byla též nová reklama. </w:t>
      </w:r>
    </w:p>
    <w:p w:rsidR="000F6529" w:rsidRDefault="000F6529" w:rsidP="000F6529">
      <w:pPr>
        <w:widowControl w:val="0"/>
        <w:ind w:firstLine="709"/>
        <w:jc w:val="both"/>
        <w:rPr>
          <w:snapToGrid w:val="0"/>
          <w:sz w:val="24"/>
        </w:rPr>
      </w:pPr>
      <w:r>
        <w:rPr>
          <w:snapToGrid w:val="0"/>
          <w:sz w:val="24"/>
        </w:rPr>
        <w:t xml:space="preserve">Pro ilustraci přikládáme několik fotografií z úspěšných realizací. </w:t>
      </w:r>
    </w:p>
    <w:p w:rsidR="000F6529" w:rsidRDefault="000F6529" w:rsidP="000F6529">
      <w:pPr>
        <w:widowControl w:val="0"/>
        <w:ind w:firstLine="709"/>
        <w:jc w:val="both"/>
        <w:rPr>
          <w:snapToGrid w:val="0"/>
          <w:sz w:val="24"/>
        </w:rPr>
      </w:pPr>
      <w:r>
        <w:rPr>
          <w:snapToGrid w:val="0"/>
          <w:sz w:val="24"/>
        </w:rPr>
        <w:t>Víme, že je obtížné v každodenním shonu pracovních povinností</w:t>
      </w:r>
      <w:r w:rsidR="00E923B6">
        <w:rPr>
          <w:snapToGrid w:val="0"/>
          <w:sz w:val="24"/>
        </w:rPr>
        <w:t>, povinností</w:t>
      </w:r>
      <w:r>
        <w:rPr>
          <w:snapToGrid w:val="0"/>
          <w:sz w:val="24"/>
        </w:rPr>
        <w:t xml:space="preserve"> souvisejících se zajištěním chodu domácnosti</w:t>
      </w:r>
      <w:r w:rsidR="00B30A53">
        <w:rPr>
          <w:snapToGrid w:val="0"/>
          <w:sz w:val="24"/>
        </w:rPr>
        <w:t>, péče o děti, popř. jinak potřebné členy rodiny atp. atp. najít energii ještě na náročnější stave</w:t>
      </w:r>
      <w:r w:rsidR="00E923B6">
        <w:rPr>
          <w:snapToGrid w:val="0"/>
          <w:sz w:val="24"/>
        </w:rPr>
        <w:t>b</w:t>
      </w:r>
      <w:r w:rsidR="00B30A53">
        <w:rPr>
          <w:snapToGrid w:val="0"/>
          <w:sz w:val="24"/>
        </w:rPr>
        <w:t>ní práce v rámci nemovitostí ve městě. I pro město Jilemnice, jako vlastníka objektů v památkové zóně, je současná situace stále méně únosná. Přesto a právě proto si velmi ceníme všech dokončených realizací. Je možné, že nás finanční situace donutí v nadcházejících letech více připravovat, plánovat, projektovat, zkrátka provádět kroky nutné před zahájením realizace prací. Nicméně stejně vždy s vidinou zlepšení,</w:t>
      </w:r>
      <w:r w:rsidR="00E923B6">
        <w:rPr>
          <w:snapToGrid w:val="0"/>
          <w:sz w:val="24"/>
        </w:rPr>
        <w:t xml:space="preserve"> s vidinou</w:t>
      </w:r>
      <w:r w:rsidR="00B30A53">
        <w:rPr>
          <w:snapToGrid w:val="0"/>
          <w:sz w:val="24"/>
        </w:rPr>
        <w:t xml:space="preserve"> dokončených prací, s vidinou Jilemnice krásnější. Děkujeme za účast. </w:t>
      </w:r>
    </w:p>
    <w:p w:rsidR="00E923B6" w:rsidRDefault="00E923B6" w:rsidP="00E923B6">
      <w:pPr>
        <w:widowControl w:val="0"/>
        <w:jc w:val="both"/>
        <w:rPr>
          <w:snapToGrid w:val="0"/>
          <w:sz w:val="24"/>
        </w:rPr>
      </w:pPr>
    </w:p>
    <w:p w:rsidR="00F6491E" w:rsidRPr="00E923B6" w:rsidRDefault="00E923B6" w:rsidP="00E923B6">
      <w:pPr>
        <w:widowControl w:val="0"/>
        <w:jc w:val="right"/>
        <w:rPr>
          <w:i/>
          <w:snapToGrid w:val="0"/>
          <w:sz w:val="24"/>
        </w:rPr>
      </w:pPr>
      <w:r w:rsidRPr="00E923B6">
        <w:rPr>
          <w:i/>
          <w:snapToGrid w:val="0"/>
          <w:sz w:val="24"/>
        </w:rPr>
        <w:t>-</w:t>
      </w:r>
      <w:proofErr w:type="spellStart"/>
      <w:r w:rsidRPr="00E923B6">
        <w:rPr>
          <w:i/>
          <w:snapToGrid w:val="0"/>
          <w:sz w:val="24"/>
        </w:rPr>
        <w:t>PeFi</w:t>
      </w:r>
      <w:proofErr w:type="spellEnd"/>
      <w:r w:rsidRPr="00E923B6">
        <w:rPr>
          <w:i/>
          <w:snapToGrid w:val="0"/>
          <w:sz w:val="24"/>
        </w:rPr>
        <w:t>-</w:t>
      </w:r>
    </w:p>
    <w:sectPr w:rsidR="00F6491E" w:rsidRPr="00E923B6" w:rsidSect="00652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238C"/>
    <w:multiLevelType w:val="hybridMultilevel"/>
    <w:tmpl w:val="21A409DE"/>
    <w:lvl w:ilvl="0" w:tplc="D45C727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755"/>
    <w:rsid w:val="00040639"/>
    <w:rsid w:val="000644B7"/>
    <w:rsid w:val="000F6529"/>
    <w:rsid w:val="001B51B8"/>
    <w:rsid w:val="001B5755"/>
    <w:rsid w:val="001E2F33"/>
    <w:rsid w:val="00275982"/>
    <w:rsid w:val="00283C37"/>
    <w:rsid w:val="003B2CCB"/>
    <w:rsid w:val="00407A0E"/>
    <w:rsid w:val="00461F90"/>
    <w:rsid w:val="004E210E"/>
    <w:rsid w:val="00510495"/>
    <w:rsid w:val="0065210A"/>
    <w:rsid w:val="006545F1"/>
    <w:rsid w:val="006C055E"/>
    <w:rsid w:val="0074524F"/>
    <w:rsid w:val="007D0A89"/>
    <w:rsid w:val="008554CF"/>
    <w:rsid w:val="00A60F77"/>
    <w:rsid w:val="00A967E8"/>
    <w:rsid w:val="00AD254E"/>
    <w:rsid w:val="00B27EC1"/>
    <w:rsid w:val="00B30A53"/>
    <w:rsid w:val="00C24529"/>
    <w:rsid w:val="00CC7151"/>
    <w:rsid w:val="00DD4058"/>
    <w:rsid w:val="00E923B6"/>
    <w:rsid w:val="00F6491E"/>
    <w:rsid w:val="00FC2E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755"/>
    <w:pPr>
      <w:spacing w:before="0"/>
      <w:ind w:firstLine="0"/>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254E"/>
    <w:pPr>
      <w:ind w:left="720"/>
      <w:contextualSpacing/>
    </w:pPr>
  </w:style>
  <w:style w:type="character" w:styleId="Hypertextovodkaz">
    <w:name w:val="Hyperlink"/>
    <w:basedOn w:val="Standardnpsmoodstavce"/>
    <w:uiPriority w:val="99"/>
    <w:unhideWhenUsed/>
    <w:rsid w:val="00461F90"/>
    <w:rPr>
      <w:color w:val="0000FF" w:themeColor="hyperlink"/>
      <w:u w:val="single"/>
    </w:rPr>
  </w:style>
  <w:style w:type="paragraph" w:customStyle="1" w:styleId="l4">
    <w:name w:val="l4"/>
    <w:basedOn w:val="Normln"/>
    <w:rsid w:val="000644B7"/>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0644B7"/>
    <w:rPr>
      <w:i/>
      <w:iCs/>
    </w:rPr>
  </w:style>
</w:styles>
</file>

<file path=word/webSettings.xml><?xml version="1.0" encoding="utf-8"?>
<w:webSettings xmlns:r="http://schemas.openxmlformats.org/officeDocument/2006/relationships" xmlns:w="http://schemas.openxmlformats.org/wordprocessingml/2006/main">
  <w:divs>
    <w:div w:id="16842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ojilemnice.cz/cz/jilemnice/mestska-pamatkova-zona/" TargetMode="External"/><Relationship Id="rId3" Type="http://schemas.openxmlformats.org/officeDocument/2006/relationships/settings" Target="settings.xml"/><Relationship Id="rId7" Type="http://schemas.openxmlformats.org/officeDocument/2006/relationships/hyperlink" Target="http://www.mestojilemnice.cz/cz/infoserver/pamatkova-p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atuvmlyn.cz" TargetMode="External"/><Relationship Id="rId5" Type="http://schemas.openxmlformats.org/officeDocument/2006/relationships/hyperlink" Target="http://www.pamatkovykatalog.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1160</Words>
  <Characters>6844</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2020-12-12T18:47:00Z</dcterms:created>
  <dcterms:modified xsi:type="dcterms:W3CDTF">2020-12-13T22:56:00Z</dcterms:modified>
</cp:coreProperties>
</file>