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0C" w:rsidRPr="00BB00C0" w:rsidRDefault="0058510C" w:rsidP="0058510C">
      <w:pPr>
        <w:shd w:val="clear" w:color="auto" w:fill="FFFFFF"/>
        <w:spacing w:after="0" w:line="240" w:lineRule="auto"/>
        <w:jc w:val="both"/>
        <w:outlineLvl w:val="2"/>
        <w:rPr>
          <w:rFonts w:ascii="Arial" w:hAnsi="Arial" w:cs="Arial"/>
          <w:b/>
          <w:color w:val="FF0000"/>
          <w:sz w:val="40"/>
          <w:szCs w:val="40"/>
        </w:rPr>
      </w:pPr>
      <w:r w:rsidRPr="00BB00C0">
        <w:rPr>
          <w:rFonts w:ascii="Arial" w:hAnsi="Arial" w:cs="Arial"/>
          <w:b/>
          <w:color w:val="FF0000"/>
          <w:sz w:val="40"/>
          <w:szCs w:val="40"/>
        </w:rPr>
        <w:t>Cestovní pasy</w:t>
      </w:r>
    </w:p>
    <w:p w:rsidR="00BB00C0" w:rsidRDefault="00BB00C0" w:rsidP="0058510C">
      <w:pPr>
        <w:shd w:val="clear" w:color="auto" w:fill="FFFFFF"/>
        <w:spacing w:after="0" w:line="240" w:lineRule="auto"/>
        <w:jc w:val="both"/>
        <w:outlineLvl w:val="2"/>
        <w:rPr>
          <w:rFonts w:ascii="Arial CE" w:eastAsia="Times New Roman" w:hAnsi="Arial CE" w:cs="Arial CE"/>
          <w:b/>
          <w:bCs/>
          <w:color w:val="333333"/>
          <w:sz w:val="29"/>
          <w:szCs w:val="29"/>
          <w:lang w:eastAsia="cs-CZ"/>
        </w:rPr>
      </w:pPr>
    </w:p>
    <w:p w:rsidR="0058510C" w:rsidRDefault="0058510C" w:rsidP="0058510C">
      <w:pPr>
        <w:shd w:val="clear" w:color="auto" w:fill="FFFFFF"/>
        <w:spacing w:after="0" w:line="240" w:lineRule="auto"/>
        <w:jc w:val="both"/>
        <w:outlineLvl w:val="2"/>
        <w:rPr>
          <w:rFonts w:ascii="Arial CE" w:eastAsia="Times New Roman" w:hAnsi="Arial CE" w:cs="Arial CE"/>
          <w:b/>
          <w:bCs/>
          <w:color w:val="2E74B5" w:themeColor="accent1" w:themeShade="BF"/>
          <w:sz w:val="29"/>
          <w:szCs w:val="29"/>
          <w:lang w:eastAsia="cs-CZ"/>
        </w:rPr>
      </w:pPr>
      <w:r w:rsidRPr="00925230">
        <w:rPr>
          <w:rFonts w:ascii="Arial CE" w:eastAsia="Times New Roman" w:hAnsi="Arial CE" w:cs="Arial CE"/>
          <w:b/>
          <w:bCs/>
          <w:color w:val="2E74B5" w:themeColor="accent1" w:themeShade="BF"/>
          <w:sz w:val="29"/>
          <w:szCs w:val="29"/>
          <w:lang w:eastAsia="cs-CZ"/>
        </w:rPr>
        <w:t>Vydávání cestovních pasů</w:t>
      </w:r>
    </w:p>
    <w:p w:rsidR="0058510C" w:rsidRDefault="0058510C" w:rsidP="0058510C">
      <w:pPr>
        <w:shd w:val="clear" w:color="auto" w:fill="FFFFFF"/>
        <w:spacing w:after="0" w:line="240" w:lineRule="auto"/>
        <w:jc w:val="both"/>
        <w:rPr>
          <w:rFonts w:ascii="Times New Roman" w:eastAsia="Times New Roman" w:hAnsi="Times New Roman" w:cs="Times New Roman"/>
          <w:b/>
          <w:bCs/>
          <w:color w:val="4F4F4F"/>
          <w:sz w:val="24"/>
          <w:szCs w:val="24"/>
          <w:lang w:eastAsia="cs-CZ"/>
        </w:rPr>
      </w:pPr>
      <w:r w:rsidRPr="00BB00C0">
        <w:rPr>
          <w:rFonts w:ascii="Times New Roman" w:eastAsia="Times New Roman" w:hAnsi="Times New Roman" w:cs="Times New Roman"/>
          <w:b/>
          <w:bCs/>
          <w:color w:val="4F4F4F"/>
          <w:sz w:val="24"/>
          <w:szCs w:val="24"/>
          <w:lang w:eastAsia="cs-CZ"/>
        </w:rPr>
        <w:t>Doba platnosti cestovního pasu</w:t>
      </w:r>
    </w:p>
    <w:p w:rsid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Cestovní pas se vydává občanům ve věku </w:t>
      </w:r>
      <w:r w:rsidRPr="00BB00C0">
        <w:rPr>
          <w:rFonts w:ascii="Times New Roman" w:eastAsia="Times New Roman" w:hAnsi="Times New Roman" w:cs="Times New Roman"/>
          <w:b/>
          <w:bCs/>
          <w:color w:val="4F4F4F"/>
          <w:sz w:val="24"/>
          <w:szCs w:val="24"/>
          <w:lang w:eastAsia="cs-CZ"/>
        </w:rPr>
        <w:t>do 15 let</w:t>
      </w:r>
      <w:r w:rsidRPr="0058510C">
        <w:rPr>
          <w:rFonts w:ascii="Times New Roman" w:eastAsia="Times New Roman" w:hAnsi="Times New Roman" w:cs="Times New Roman"/>
          <w:color w:val="4F4F4F"/>
          <w:sz w:val="24"/>
          <w:szCs w:val="24"/>
          <w:lang w:eastAsia="cs-CZ"/>
        </w:rPr>
        <w:t> s dobou platnosti </w:t>
      </w:r>
      <w:r w:rsidRPr="00BB00C0">
        <w:rPr>
          <w:rFonts w:ascii="Times New Roman" w:eastAsia="Times New Roman" w:hAnsi="Times New Roman" w:cs="Times New Roman"/>
          <w:b/>
          <w:bCs/>
          <w:color w:val="4F4F4F"/>
          <w:sz w:val="24"/>
          <w:szCs w:val="24"/>
          <w:lang w:eastAsia="cs-CZ"/>
        </w:rPr>
        <w:t>na 5 let</w:t>
      </w:r>
      <w:r w:rsidRPr="0058510C">
        <w:rPr>
          <w:rFonts w:ascii="Times New Roman" w:eastAsia="Times New Roman" w:hAnsi="Times New Roman" w:cs="Times New Roman"/>
          <w:color w:val="4F4F4F"/>
          <w:sz w:val="24"/>
          <w:szCs w:val="24"/>
          <w:lang w:eastAsia="cs-CZ"/>
        </w:rPr>
        <w:t>, občanům </w:t>
      </w:r>
      <w:r w:rsidRPr="00BB00C0">
        <w:rPr>
          <w:rFonts w:ascii="Times New Roman" w:eastAsia="Times New Roman" w:hAnsi="Times New Roman" w:cs="Times New Roman"/>
          <w:b/>
          <w:bCs/>
          <w:color w:val="4F4F4F"/>
          <w:sz w:val="24"/>
          <w:szCs w:val="24"/>
          <w:lang w:eastAsia="cs-CZ"/>
        </w:rPr>
        <w:t>starším 15 let</w:t>
      </w:r>
      <w:r w:rsidRPr="0058510C">
        <w:rPr>
          <w:rFonts w:ascii="Times New Roman" w:eastAsia="Times New Roman" w:hAnsi="Times New Roman" w:cs="Times New Roman"/>
          <w:color w:val="4F4F4F"/>
          <w:sz w:val="24"/>
          <w:szCs w:val="24"/>
          <w:lang w:eastAsia="cs-CZ"/>
        </w:rPr>
        <w:t> s dobou platnosti </w:t>
      </w:r>
      <w:r w:rsidRPr="00BB00C0">
        <w:rPr>
          <w:rFonts w:ascii="Times New Roman" w:eastAsia="Times New Roman" w:hAnsi="Times New Roman" w:cs="Times New Roman"/>
          <w:b/>
          <w:bCs/>
          <w:color w:val="4F4F4F"/>
          <w:sz w:val="24"/>
          <w:szCs w:val="24"/>
          <w:lang w:eastAsia="cs-CZ"/>
        </w:rPr>
        <w:t>na 10 let</w:t>
      </w:r>
      <w:r w:rsidRPr="0058510C">
        <w:rPr>
          <w:rFonts w:ascii="Times New Roman" w:eastAsia="Times New Roman" w:hAnsi="Times New Roman" w:cs="Times New Roman"/>
          <w:color w:val="4F4F4F"/>
          <w:sz w:val="24"/>
          <w:szCs w:val="24"/>
          <w:lang w:eastAsia="cs-CZ"/>
        </w:rPr>
        <w:t>. Dobu platnosti ces</w:t>
      </w:r>
      <w:r w:rsidR="00BB00C0">
        <w:rPr>
          <w:rFonts w:ascii="Times New Roman" w:eastAsia="Times New Roman" w:hAnsi="Times New Roman" w:cs="Times New Roman"/>
          <w:color w:val="4F4F4F"/>
          <w:sz w:val="24"/>
          <w:szCs w:val="24"/>
          <w:lang w:eastAsia="cs-CZ"/>
        </w:rPr>
        <w:t>tovního pasu nelze prodloužit.</w:t>
      </w:r>
    </w:p>
    <w:p w:rsidR="00BB00C0" w:rsidRDefault="00BB00C0"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p>
    <w:p w:rsidR="0058510C" w:rsidRDefault="0058510C" w:rsidP="0058510C">
      <w:pPr>
        <w:shd w:val="clear" w:color="auto" w:fill="FFFFFF"/>
        <w:spacing w:after="0" w:line="240" w:lineRule="auto"/>
        <w:jc w:val="both"/>
        <w:outlineLvl w:val="2"/>
        <w:rPr>
          <w:rFonts w:ascii="Arial CE" w:eastAsia="Times New Roman" w:hAnsi="Arial CE" w:cs="Arial CE"/>
          <w:b/>
          <w:bCs/>
          <w:color w:val="2E74B5" w:themeColor="accent1" w:themeShade="BF"/>
          <w:sz w:val="29"/>
          <w:szCs w:val="29"/>
          <w:lang w:eastAsia="cs-CZ"/>
        </w:rPr>
      </w:pPr>
      <w:r w:rsidRPr="00925230">
        <w:rPr>
          <w:rFonts w:ascii="Arial CE" w:eastAsia="Times New Roman" w:hAnsi="Arial CE" w:cs="Arial CE"/>
          <w:b/>
          <w:bCs/>
          <w:color w:val="2E74B5" w:themeColor="accent1" w:themeShade="BF"/>
          <w:sz w:val="29"/>
          <w:szCs w:val="29"/>
          <w:lang w:eastAsia="cs-CZ"/>
        </w:rPr>
        <w:t>Lhůty pro vyřízení</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Cestovní pas se vydává ve lhůtě </w:t>
      </w:r>
      <w:r w:rsidRPr="00BB00C0">
        <w:rPr>
          <w:rFonts w:ascii="Times New Roman" w:eastAsia="Times New Roman" w:hAnsi="Times New Roman" w:cs="Times New Roman"/>
          <w:b/>
          <w:bCs/>
          <w:color w:val="4F4F4F"/>
          <w:sz w:val="24"/>
          <w:szCs w:val="24"/>
          <w:lang w:eastAsia="cs-CZ"/>
        </w:rPr>
        <w:t>30 dnů</w:t>
      </w:r>
      <w:r w:rsidRPr="0058510C">
        <w:rPr>
          <w:rFonts w:ascii="Times New Roman" w:eastAsia="Times New Roman" w:hAnsi="Times New Roman" w:cs="Times New Roman"/>
          <w:color w:val="4F4F4F"/>
          <w:sz w:val="24"/>
          <w:szCs w:val="24"/>
          <w:lang w:eastAsia="cs-CZ"/>
        </w:rPr>
        <w:t xml:space="preserve">; je-li žádost podána u zastupitelského úřadu, </w:t>
      </w:r>
      <w:r w:rsidR="00BB00C0">
        <w:rPr>
          <w:rFonts w:ascii="Times New Roman" w:eastAsia="Times New Roman" w:hAnsi="Times New Roman" w:cs="Times New Roman"/>
          <w:color w:val="4F4F4F"/>
          <w:sz w:val="24"/>
          <w:szCs w:val="24"/>
          <w:lang w:eastAsia="cs-CZ"/>
        </w:rPr>
        <w:br/>
      </w:r>
      <w:r w:rsidRPr="0058510C">
        <w:rPr>
          <w:rFonts w:ascii="Times New Roman" w:eastAsia="Times New Roman" w:hAnsi="Times New Roman" w:cs="Times New Roman"/>
          <w:color w:val="4F4F4F"/>
          <w:sz w:val="24"/>
          <w:szCs w:val="24"/>
          <w:lang w:eastAsia="cs-CZ"/>
        </w:rPr>
        <w:t>ve lhůtě </w:t>
      </w:r>
      <w:r w:rsidRPr="00BB00C0">
        <w:rPr>
          <w:rFonts w:ascii="Times New Roman" w:eastAsia="Times New Roman" w:hAnsi="Times New Roman" w:cs="Times New Roman"/>
          <w:b/>
          <w:bCs/>
          <w:color w:val="4F4F4F"/>
          <w:sz w:val="24"/>
          <w:szCs w:val="24"/>
          <w:lang w:eastAsia="cs-CZ"/>
        </w:rPr>
        <w:t>120 dnů</w:t>
      </w:r>
      <w:r w:rsidRPr="0058510C">
        <w:rPr>
          <w:rFonts w:ascii="Times New Roman" w:eastAsia="Times New Roman" w:hAnsi="Times New Roman" w:cs="Times New Roman"/>
          <w:color w:val="4F4F4F"/>
          <w:sz w:val="24"/>
          <w:szCs w:val="24"/>
          <w:lang w:eastAsia="cs-CZ"/>
        </w:rPr>
        <w:t>. Občan může požádat o vydání cestovního pasu ve zkrácené lhůtě, a to</w:t>
      </w:r>
    </w:p>
    <w:p w:rsidR="0058510C" w:rsidRPr="0058510C" w:rsidRDefault="0058510C" w:rsidP="0058510C">
      <w:pPr>
        <w:numPr>
          <w:ilvl w:val="0"/>
          <w:numId w:val="1"/>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BB00C0">
        <w:rPr>
          <w:rFonts w:ascii="Times New Roman" w:eastAsia="Times New Roman" w:hAnsi="Times New Roman" w:cs="Times New Roman"/>
          <w:b/>
          <w:bCs/>
          <w:color w:val="4F4F4F"/>
          <w:sz w:val="24"/>
          <w:szCs w:val="24"/>
          <w:lang w:eastAsia="cs-CZ"/>
        </w:rPr>
        <w:t>v pracovních dnech</w:t>
      </w:r>
      <w:r w:rsidR="00BB00C0">
        <w:rPr>
          <w:rFonts w:ascii="Times New Roman" w:eastAsia="Times New Roman" w:hAnsi="Times New Roman" w:cs="Times New Roman"/>
          <w:b/>
          <w:bCs/>
          <w:color w:val="4F4F4F"/>
          <w:sz w:val="24"/>
          <w:szCs w:val="24"/>
          <w:lang w:eastAsia="cs-CZ"/>
        </w:rPr>
        <w:t xml:space="preserve"> </w:t>
      </w:r>
      <w:r w:rsidRPr="00BB00C0">
        <w:rPr>
          <w:rFonts w:ascii="Times New Roman" w:eastAsia="Times New Roman" w:hAnsi="Times New Roman" w:cs="Times New Roman"/>
          <w:b/>
          <w:bCs/>
          <w:color w:val="4F4F4F"/>
          <w:sz w:val="24"/>
          <w:szCs w:val="24"/>
          <w:lang w:eastAsia="cs-CZ"/>
        </w:rPr>
        <w:t>do 24 hodin</w:t>
      </w:r>
      <w:r w:rsidRPr="0058510C">
        <w:rPr>
          <w:rFonts w:ascii="Times New Roman" w:eastAsia="Times New Roman" w:hAnsi="Times New Roman" w:cs="Times New Roman"/>
          <w:color w:val="4F4F4F"/>
          <w:sz w:val="24"/>
          <w:szCs w:val="24"/>
          <w:lang w:eastAsia="cs-CZ"/>
        </w:rPr>
        <w:t>, nebo</w:t>
      </w:r>
    </w:p>
    <w:p w:rsidR="0058510C" w:rsidRPr="00072772" w:rsidRDefault="0058510C" w:rsidP="0058510C">
      <w:pPr>
        <w:numPr>
          <w:ilvl w:val="0"/>
          <w:numId w:val="1"/>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BB00C0">
        <w:rPr>
          <w:rFonts w:ascii="Times New Roman" w:eastAsia="Times New Roman" w:hAnsi="Times New Roman" w:cs="Times New Roman"/>
          <w:b/>
          <w:bCs/>
          <w:color w:val="4F4F4F"/>
          <w:sz w:val="24"/>
          <w:szCs w:val="24"/>
          <w:lang w:eastAsia="cs-CZ"/>
        </w:rPr>
        <w:t>do 5 pracovních dnů. </w:t>
      </w:r>
    </w:p>
    <w:p w:rsidR="00072772" w:rsidRPr="00BB00C0" w:rsidRDefault="00072772" w:rsidP="00072772">
      <w:p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p>
    <w:p w:rsidR="0058510C" w:rsidRPr="0058510C" w:rsidRDefault="0058510C" w:rsidP="00BB00C0">
      <w:pPr>
        <w:shd w:val="clear" w:color="auto" w:fill="FFFFFF"/>
        <w:spacing w:after="0" w:line="240" w:lineRule="auto"/>
        <w:jc w:val="both"/>
        <w:rPr>
          <w:rFonts w:ascii="Arial CE" w:eastAsia="Times New Roman" w:hAnsi="Arial CE" w:cs="Arial CE"/>
          <w:b/>
          <w:bCs/>
          <w:color w:val="333333"/>
          <w:sz w:val="29"/>
          <w:szCs w:val="29"/>
          <w:lang w:eastAsia="cs-CZ"/>
        </w:rPr>
      </w:pPr>
      <w:r w:rsidRPr="00925230">
        <w:rPr>
          <w:rFonts w:ascii="Arial CE" w:eastAsia="Times New Roman" w:hAnsi="Arial CE" w:cs="Arial CE"/>
          <w:b/>
          <w:bCs/>
          <w:color w:val="2E74B5" w:themeColor="accent1" w:themeShade="BF"/>
          <w:sz w:val="29"/>
          <w:szCs w:val="29"/>
          <w:lang w:eastAsia="cs-CZ"/>
        </w:rPr>
        <w:t>Kdo a za jakých podmínek</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BB00C0">
        <w:rPr>
          <w:rFonts w:ascii="Times New Roman" w:eastAsia="Times New Roman" w:hAnsi="Times New Roman" w:cs="Times New Roman"/>
          <w:b/>
          <w:bCs/>
          <w:color w:val="4F4F4F"/>
          <w:sz w:val="24"/>
          <w:szCs w:val="24"/>
          <w:lang w:eastAsia="cs-CZ"/>
        </w:rPr>
        <w:t>O vydání cestovního pasu může požádat:</w:t>
      </w:r>
    </w:p>
    <w:p w:rsidR="0058510C" w:rsidRPr="0058510C" w:rsidRDefault="0058510C" w:rsidP="0058510C">
      <w:pPr>
        <w:numPr>
          <w:ilvl w:val="0"/>
          <w:numId w:val="2"/>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 xml:space="preserve">občan starší 15 let; pokud je občan nezletilý, k žádosti předkládá písemný souhlas zákonného zástupce, poručníka, opatrovníka, pěstouna, osoby, které byl nezletilý občan svěřen </w:t>
      </w:r>
      <w:r w:rsidR="00B751D4">
        <w:rPr>
          <w:rFonts w:ascii="Times New Roman" w:eastAsia="Times New Roman" w:hAnsi="Times New Roman" w:cs="Times New Roman"/>
          <w:color w:val="4F4F4F"/>
          <w:sz w:val="24"/>
          <w:szCs w:val="24"/>
          <w:lang w:eastAsia="cs-CZ"/>
        </w:rPr>
        <w:br/>
      </w:r>
      <w:r w:rsidRPr="0058510C">
        <w:rPr>
          <w:rFonts w:ascii="Times New Roman" w:eastAsia="Times New Roman" w:hAnsi="Times New Roman" w:cs="Times New Roman"/>
          <w:color w:val="4F4F4F"/>
          <w:sz w:val="24"/>
          <w:szCs w:val="24"/>
          <w:lang w:eastAsia="cs-CZ"/>
        </w:rPr>
        <w:t>do osobní péče, ředitele zařízení pro výkon ústavní výchovy nebo ředitele zařízení pro děti vyžadující okamžitou pomoc podepsaný jejich úředně ověřeným podpisem. Ověření podpisu se nevyžaduje, jestliže osoby oprávněné dát souhlas se žádostí vyjádří svůj souhlas a žádost podepíší před orgánem příslušným k vydání cestovního pasu nebo u zastupitelského úřadu.</w:t>
      </w:r>
      <w:bookmarkStart w:id="0" w:name="_GoBack"/>
      <w:bookmarkEnd w:id="0"/>
    </w:p>
    <w:p w:rsidR="0058510C" w:rsidRPr="0058510C" w:rsidRDefault="0058510C" w:rsidP="0058510C">
      <w:pPr>
        <w:numPr>
          <w:ilvl w:val="0"/>
          <w:numId w:val="2"/>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za občana mladšího 15 let zákonný zástupce, poručník, opatrovník, pěstoun, osoba, které byl občan mladší 15 let svěřen do osobní péče, ředitel zařízení pro výkon ústavní výchovy, nebo ředitel zařízení pro děti vyžadující okamžitou pomoc.</w:t>
      </w:r>
    </w:p>
    <w:p w:rsidR="0058510C" w:rsidRPr="0058510C" w:rsidRDefault="0058510C" w:rsidP="0058510C">
      <w:pPr>
        <w:numPr>
          <w:ilvl w:val="0"/>
          <w:numId w:val="2"/>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za občana staršího 15 let, kterému soud jmenoval opatrovníka z důvodu, že mu jeho zdravotní stav působí obtíže při hájení jeho práv, tento opatrovník, umožňuje-li to rozsah jeho působnosti,</w:t>
      </w:r>
    </w:p>
    <w:p w:rsidR="0058510C" w:rsidRPr="0058510C" w:rsidRDefault="0058510C" w:rsidP="0058510C">
      <w:pPr>
        <w:numPr>
          <w:ilvl w:val="0"/>
          <w:numId w:val="2"/>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za občana staršího 18 let, jemuž brání duševní porucha samostatně jednat, člen domácnosti, jehož oprávnění k zastupování občana bylo schváleno soudem.</w:t>
      </w:r>
    </w:p>
    <w:p w:rsidR="0058510C" w:rsidRPr="00EC0221" w:rsidRDefault="0058510C" w:rsidP="0058510C">
      <w:pPr>
        <w:numPr>
          <w:ilvl w:val="0"/>
          <w:numId w:val="2"/>
        </w:numPr>
        <w:shd w:val="clear" w:color="auto" w:fill="FFFFFF"/>
        <w:spacing w:after="75" w:line="240" w:lineRule="auto"/>
        <w:ind w:left="225"/>
        <w:jc w:val="both"/>
        <w:rPr>
          <w:rFonts w:ascii="Arial CE" w:eastAsia="Times New Roman" w:hAnsi="Arial CE" w:cs="Arial CE"/>
          <w:color w:val="4F4F4F"/>
          <w:sz w:val="17"/>
          <w:szCs w:val="17"/>
          <w:lang w:eastAsia="cs-CZ"/>
        </w:rPr>
      </w:pPr>
      <w:r w:rsidRPr="0058510C">
        <w:rPr>
          <w:rFonts w:ascii="Times New Roman" w:eastAsia="Times New Roman" w:hAnsi="Times New Roman" w:cs="Times New Roman"/>
          <w:color w:val="4F4F4F"/>
          <w:sz w:val="24"/>
          <w:szCs w:val="24"/>
          <w:lang w:eastAsia="cs-CZ"/>
        </w:rPr>
        <w:t xml:space="preserve">Úřad pro mezinárodně právní ochranu dětí, jde-li o osvojení občana mladšího 15 let </w:t>
      </w:r>
      <w:r w:rsidR="009636A8">
        <w:rPr>
          <w:rFonts w:ascii="Times New Roman" w:eastAsia="Times New Roman" w:hAnsi="Times New Roman" w:cs="Times New Roman"/>
          <w:color w:val="4F4F4F"/>
          <w:sz w:val="24"/>
          <w:szCs w:val="24"/>
          <w:lang w:eastAsia="cs-CZ"/>
        </w:rPr>
        <w:br/>
      </w:r>
      <w:r w:rsidRPr="0058510C">
        <w:rPr>
          <w:rFonts w:ascii="Times New Roman" w:eastAsia="Times New Roman" w:hAnsi="Times New Roman" w:cs="Times New Roman"/>
          <w:color w:val="4F4F4F"/>
          <w:sz w:val="24"/>
          <w:szCs w:val="24"/>
          <w:lang w:eastAsia="cs-CZ"/>
        </w:rPr>
        <w:t>do ciziny; jedná-li se o nezletilého občana staršího 15 let, dává tento úřad k žádosti souhlas.</w:t>
      </w:r>
    </w:p>
    <w:p w:rsidR="00EC0221" w:rsidRPr="0058510C" w:rsidRDefault="00EC0221" w:rsidP="00EC0221">
      <w:pPr>
        <w:shd w:val="clear" w:color="auto" w:fill="FFFFFF"/>
        <w:spacing w:after="75" w:line="240" w:lineRule="auto"/>
        <w:ind w:left="225"/>
        <w:jc w:val="both"/>
        <w:rPr>
          <w:rFonts w:ascii="Arial CE" w:eastAsia="Times New Roman" w:hAnsi="Arial CE" w:cs="Arial CE"/>
          <w:color w:val="4F4F4F"/>
          <w:sz w:val="17"/>
          <w:szCs w:val="17"/>
          <w:lang w:eastAsia="cs-CZ"/>
        </w:rPr>
      </w:pPr>
    </w:p>
    <w:p w:rsidR="0058510C" w:rsidRPr="0058510C" w:rsidRDefault="0058510C" w:rsidP="0058510C">
      <w:pPr>
        <w:shd w:val="clear" w:color="auto" w:fill="FFFFFF"/>
        <w:spacing w:after="0" w:line="240" w:lineRule="auto"/>
        <w:jc w:val="both"/>
        <w:outlineLvl w:val="2"/>
        <w:rPr>
          <w:rFonts w:ascii="Arial CE" w:eastAsia="Times New Roman" w:hAnsi="Arial CE" w:cs="Arial CE"/>
          <w:b/>
          <w:bCs/>
          <w:color w:val="333333"/>
          <w:sz w:val="29"/>
          <w:szCs w:val="29"/>
          <w:lang w:eastAsia="cs-CZ"/>
        </w:rPr>
      </w:pPr>
      <w:r w:rsidRPr="00925230">
        <w:rPr>
          <w:rFonts w:ascii="Arial CE" w:eastAsia="Times New Roman" w:hAnsi="Arial CE" w:cs="Arial CE"/>
          <w:b/>
          <w:bCs/>
          <w:color w:val="2E74B5" w:themeColor="accent1" w:themeShade="BF"/>
          <w:sz w:val="29"/>
          <w:szCs w:val="29"/>
          <w:lang w:eastAsia="cs-CZ"/>
        </w:rPr>
        <w:t>Jak a kam se obrátit</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EC0221">
        <w:rPr>
          <w:rFonts w:ascii="Times New Roman" w:eastAsia="Times New Roman" w:hAnsi="Times New Roman" w:cs="Times New Roman"/>
          <w:b/>
          <w:bCs/>
          <w:color w:val="4F4F4F"/>
          <w:sz w:val="24"/>
          <w:szCs w:val="24"/>
          <w:lang w:eastAsia="cs-CZ"/>
        </w:rPr>
        <w:t>Žádost o v</w:t>
      </w:r>
      <w:r w:rsidR="00FD5C5E">
        <w:rPr>
          <w:rFonts w:ascii="Times New Roman" w:eastAsia="Times New Roman" w:hAnsi="Times New Roman" w:cs="Times New Roman"/>
          <w:b/>
          <w:bCs/>
          <w:color w:val="4F4F4F"/>
          <w:sz w:val="24"/>
          <w:szCs w:val="24"/>
          <w:lang w:eastAsia="cs-CZ"/>
        </w:rPr>
        <w:t>ydání cestovního pasu lze podat:</w:t>
      </w:r>
    </w:p>
    <w:p w:rsidR="0058510C" w:rsidRPr="0058510C" w:rsidRDefault="0058510C" w:rsidP="0058510C">
      <w:pPr>
        <w:numPr>
          <w:ilvl w:val="0"/>
          <w:numId w:val="3"/>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EC0221">
        <w:rPr>
          <w:rFonts w:ascii="Times New Roman" w:eastAsia="Times New Roman" w:hAnsi="Times New Roman" w:cs="Times New Roman"/>
          <w:b/>
          <w:bCs/>
          <w:color w:val="4F4F4F"/>
          <w:sz w:val="24"/>
          <w:szCs w:val="24"/>
          <w:lang w:eastAsia="cs-CZ"/>
        </w:rPr>
        <w:t xml:space="preserve">u kteréhokoliv obecního úřadu obce s rozšířenou působností, v hlavním městě Praze </w:t>
      </w:r>
      <w:r w:rsidR="00EC0221">
        <w:rPr>
          <w:rFonts w:ascii="Times New Roman" w:eastAsia="Times New Roman" w:hAnsi="Times New Roman" w:cs="Times New Roman"/>
          <w:b/>
          <w:bCs/>
          <w:color w:val="4F4F4F"/>
          <w:sz w:val="24"/>
          <w:szCs w:val="24"/>
          <w:lang w:eastAsia="cs-CZ"/>
        </w:rPr>
        <w:br/>
      </w:r>
      <w:r w:rsidRPr="00EC0221">
        <w:rPr>
          <w:rFonts w:ascii="Times New Roman" w:eastAsia="Times New Roman" w:hAnsi="Times New Roman" w:cs="Times New Roman"/>
          <w:b/>
          <w:bCs/>
          <w:color w:val="4F4F4F"/>
          <w:sz w:val="24"/>
          <w:szCs w:val="24"/>
          <w:lang w:eastAsia="cs-CZ"/>
        </w:rPr>
        <w:t>u úřadu městské části Praha 1 až 22</w:t>
      </w:r>
      <w:r w:rsidRPr="0058510C">
        <w:rPr>
          <w:rFonts w:ascii="Times New Roman" w:eastAsia="Times New Roman" w:hAnsi="Times New Roman" w:cs="Times New Roman"/>
          <w:color w:val="4F4F4F"/>
          <w:sz w:val="24"/>
          <w:szCs w:val="24"/>
          <w:lang w:eastAsia="cs-CZ"/>
        </w:rPr>
        <w:t>, jedná-li se o cestovní pas vydávaný ve lhůtě 30 dnů, nebo ve zkrácených lhůtách do 24 hodin pracovního dne anebo do 5 pracovních dnů,</w:t>
      </w:r>
    </w:p>
    <w:p w:rsidR="0058510C" w:rsidRPr="0058510C" w:rsidRDefault="0058510C" w:rsidP="0058510C">
      <w:pPr>
        <w:numPr>
          <w:ilvl w:val="0"/>
          <w:numId w:val="3"/>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EC0221">
        <w:rPr>
          <w:rFonts w:ascii="Times New Roman" w:eastAsia="Times New Roman" w:hAnsi="Times New Roman" w:cs="Times New Roman"/>
          <w:b/>
          <w:bCs/>
          <w:color w:val="4F4F4F"/>
          <w:sz w:val="24"/>
          <w:szCs w:val="24"/>
          <w:lang w:eastAsia="cs-CZ"/>
        </w:rPr>
        <w:t>u Ministerstva vnitra</w:t>
      </w:r>
      <w:r w:rsidRPr="0058510C">
        <w:rPr>
          <w:rFonts w:ascii="Times New Roman" w:eastAsia="Times New Roman" w:hAnsi="Times New Roman" w:cs="Times New Roman"/>
          <w:color w:val="4F4F4F"/>
          <w:sz w:val="24"/>
          <w:szCs w:val="24"/>
          <w:lang w:eastAsia="cs-CZ"/>
        </w:rPr>
        <w:t>, jedná-li se o cestovní pas vydávaný ve zkrácených lhůtách do 24 hodin pracovního dne nebo do 5 pracovních dnů,</w:t>
      </w:r>
    </w:p>
    <w:p w:rsidR="0058510C" w:rsidRPr="0058510C" w:rsidRDefault="0058510C" w:rsidP="0058510C">
      <w:pPr>
        <w:numPr>
          <w:ilvl w:val="0"/>
          <w:numId w:val="3"/>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v zahraničí </w:t>
      </w:r>
      <w:r w:rsidRPr="00EC0221">
        <w:rPr>
          <w:rFonts w:ascii="Times New Roman" w:eastAsia="Times New Roman" w:hAnsi="Times New Roman" w:cs="Times New Roman"/>
          <w:b/>
          <w:bCs/>
          <w:color w:val="4F4F4F"/>
          <w:sz w:val="24"/>
          <w:szCs w:val="24"/>
          <w:lang w:eastAsia="cs-CZ"/>
        </w:rPr>
        <w:t>u zastupitelského úřadu České republiky</w:t>
      </w:r>
      <w:r w:rsidRPr="0058510C">
        <w:rPr>
          <w:rFonts w:ascii="Times New Roman" w:eastAsia="Times New Roman" w:hAnsi="Times New Roman" w:cs="Times New Roman"/>
          <w:color w:val="4F4F4F"/>
          <w:sz w:val="24"/>
          <w:szCs w:val="24"/>
          <w:lang w:eastAsia="cs-CZ"/>
        </w:rPr>
        <w:t> s výjimkou konzulárního úřadu vedeného honorárním konzulárním úředníkem.</w:t>
      </w:r>
    </w:p>
    <w:p w:rsidR="0058510C" w:rsidRPr="0058510C" w:rsidRDefault="0058510C" w:rsidP="0058510C">
      <w:pPr>
        <w:shd w:val="clear" w:color="auto" w:fill="FFFFFF"/>
        <w:spacing w:after="0" w:line="240" w:lineRule="auto"/>
        <w:ind w:left="13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br/>
        <w:t>Žádost o vydání cestovního pasu ve zkrácených lhůtách nelze podat u zastupitelského úřadu.</w:t>
      </w:r>
      <w:r w:rsidRPr="0058510C">
        <w:rPr>
          <w:rFonts w:ascii="Times New Roman" w:eastAsia="Times New Roman" w:hAnsi="Times New Roman" w:cs="Times New Roman"/>
          <w:color w:val="4F4F4F"/>
          <w:sz w:val="24"/>
          <w:szCs w:val="24"/>
          <w:lang w:eastAsia="cs-CZ"/>
        </w:rPr>
        <w:br/>
        <w:t> </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EC0221">
        <w:rPr>
          <w:rFonts w:ascii="Times New Roman" w:eastAsia="Times New Roman" w:hAnsi="Times New Roman" w:cs="Times New Roman"/>
          <w:b/>
          <w:bCs/>
          <w:color w:val="4F4F4F"/>
          <w:sz w:val="24"/>
          <w:szCs w:val="24"/>
          <w:lang w:eastAsia="cs-CZ"/>
        </w:rPr>
        <w:t>Co musíte předložit</w:t>
      </w:r>
    </w:p>
    <w:p w:rsidR="0058510C" w:rsidRPr="0058510C" w:rsidRDefault="0058510C" w:rsidP="0058510C">
      <w:pPr>
        <w:shd w:val="clear" w:color="auto" w:fill="FFFFFF"/>
        <w:spacing w:after="408"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K žádosti o vydání cestovního pasu je třeba předložit</w:t>
      </w:r>
      <w:r w:rsidR="00EC0221">
        <w:rPr>
          <w:rFonts w:ascii="Times New Roman" w:eastAsia="Times New Roman" w:hAnsi="Times New Roman" w:cs="Times New Roman"/>
          <w:color w:val="4F4F4F"/>
          <w:sz w:val="24"/>
          <w:szCs w:val="24"/>
          <w:lang w:eastAsia="cs-CZ"/>
        </w:rPr>
        <w:t>:</w:t>
      </w:r>
    </w:p>
    <w:p w:rsidR="0058510C" w:rsidRPr="0058510C" w:rsidRDefault="0058510C" w:rsidP="0058510C">
      <w:pPr>
        <w:numPr>
          <w:ilvl w:val="0"/>
          <w:numId w:val="4"/>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doklady prokazující údaje zapisované do cestovního pasu (jméno, příjmení, datum narození, rodné číslo, apod.), například občanský průkaz (u občanů, kteří nemají občanský průkaz, jiné doklady, např. rodný list nebo oddací list),</w:t>
      </w:r>
    </w:p>
    <w:p w:rsidR="0058510C" w:rsidRPr="0058510C" w:rsidRDefault="0058510C" w:rsidP="0058510C">
      <w:pPr>
        <w:numPr>
          <w:ilvl w:val="0"/>
          <w:numId w:val="4"/>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lastRenderedPageBreak/>
        <w:t>doklad o státní</w:t>
      </w:r>
      <w:r w:rsidR="005A5F7F">
        <w:rPr>
          <w:rFonts w:ascii="Times New Roman" w:eastAsia="Times New Roman" w:hAnsi="Times New Roman" w:cs="Times New Roman"/>
          <w:color w:val="4F4F4F"/>
          <w:sz w:val="24"/>
          <w:szCs w:val="24"/>
          <w:lang w:eastAsia="cs-CZ"/>
        </w:rPr>
        <w:t>m</w:t>
      </w:r>
      <w:r w:rsidRPr="0058510C">
        <w:rPr>
          <w:rFonts w:ascii="Times New Roman" w:eastAsia="Times New Roman" w:hAnsi="Times New Roman" w:cs="Times New Roman"/>
          <w:color w:val="4F4F4F"/>
          <w:sz w:val="24"/>
          <w:szCs w:val="24"/>
          <w:lang w:eastAsia="cs-CZ"/>
        </w:rPr>
        <w:t xml:space="preserve"> občanství (doklad o státním občanství se vyžaduje při vydání prvního cestovního pasu občanovi, který nemá trvalý pobyt na území České republiky); osvědčení </w:t>
      </w:r>
      <w:r w:rsidR="00EC0221">
        <w:rPr>
          <w:rFonts w:ascii="Times New Roman" w:eastAsia="Times New Roman" w:hAnsi="Times New Roman" w:cs="Times New Roman"/>
          <w:color w:val="4F4F4F"/>
          <w:sz w:val="24"/>
          <w:szCs w:val="24"/>
          <w:lang w:eastAsia="cs-CZ"/>
        </w:rPr>
        <w:br/>
      </w:r>
      <w:r w:rsidRPr="0058510C">
        <w:rPr>
          <w:rFonts w:ascii="Times New Roman" w:eastAsia="Times New Roman" w:hAnsi="Times New Roman" w:cs="Times New Roman"/>
          <w:color w:val="4F4F4F"/>
          <w:sz w:val="24"/>
          <w:szCs w:val="24"/>
          <w:lang w:eastAsia="cs-CZ"/>
        </w:rPr>
        <w:t>o státním občanství lze vyžadovat, pokud by byly o státním občanství žadatele pochybnosti,</w:t>
      </w:r>
    </w:p>
    <w:p w:rsidR="0058510C" w:rsidRPr="0058510C" w:rsidRDefault="0058510C" w:rsidP="0058510C">
      <w:pPr>
        <w:numPr>
          <w:ilvl w:val="0"/>
          <w:numId w:val="4"/>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rodný list nebo občanský průkaz anebo cestovní pas občana mladšího 15 let, podá-li žádost jeho zákonný zástupce,</w:t>
      </w:r>
    </w:p>
    <w:p w:rsidR="0058510C" w:rsidRPr="0058510C" w:rsidRDefault="0058510C" w:rsidP="0058510C">
      <w:pPr>
        <w:numPr>
          <w:ilvl w:val="0"/>
          <w:numId w:val="4"/>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 xml:space="preserve">doklady prokazující oprávněnost k podání žádosti poručníkem, opatrovníkem, pěstounem, osobou, které byl občan mladší 15 let svěřen do osobní péče, nebo ředitelem zařízení pro výkon ústavní výchovy nebo ředitelem zařízení pro děti vyžadující okamžitou pomoc, </w:t>
      </w:r>
      <w:r w:rsidR="00EC0221">
        <w:rPr>
          <w:rFonts w:ascii="Times New Roman" w:eastAsia="Times New Roman" w:hAnsi="Times New Roman" w:cs="Times New Roman"/>
          <w:color w:val="4F4F4F"/>
          <w:sz w:val="24"/>
          <w:szCs w:val="24"/>
          <w:lang w:eastAsia="cs-CZ"/>
        </w:rPr>
        <w:br/>
      </w:r>
      <w:r w:rsidRPr="0058510C">
        <w:rPr>
          <w:rFonts w:ascii="Times New Roman" w:eastAsia="Times New Roman" w:hAnsi="Times New Roman" w:cs="Times New Roman"/>
          <w:color w:val="4F4F4F"/>
          <w:sz w:val="24"/>
          <w:szCs w:val="24"/>
          <w:lang w:eastAsia="cs-CZ"/>
        </w:rPr>
        <w:t>tj. příslušné rozhodnutí soudu,</w:t>
      </w:r>
    </w:p>
    <w:p w:rsidR="0058510C" w:rsidRPr="0058510C" w:rsidRDefault="0058510C" w:rsidP="0058510C">
      <w:pPr>
        <w:numPr>
          <w:ilvl w:val="0"/>
          <w:numId w:val="4"/>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doklad prokazující oprávněnost k podání žádosti opatrovníkem za občana, jemuž jeho zdravotní stav působí obtíže při hájení jeho práv, tj. příslušné rozhodnutí soudu,</w:t>
      </w:r>
    </w:p>
    <w:p w:rsidR="0058510C" w:rsidRPr="0058510C" w:rsidRDefault="0058510C" w:rsidP="0058510C">
      <w:pPr>
        <w:numPr>
          <w:ilvl w:val="0"/>
          <w:numId w:val="4"/>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smlouvu o zastoupení schválenou soudem, podává-li za občana staršího 18 let člen domácnosti;</w:t>
      </w:r>
    </w:p>
    <w:p w:rsidR="0058510C" w:rsidRDefault="0058510C" w:rsidP="0058510C">
      <w:pPr>
        <w:numPr>
          <w:ilvl w:val="0"/>
          <w:numId w:val="4"/>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odůvodnění žádosti o vydání cestovního pasu, pokud občan již je držitelem platného cestovního pasu, a potřebuje další cestovní pas k cestám do zahraničí.</w:t>
      </w:r>
    </w:p>
    <w:p w:rsidR="00EC0221" w:rsidRPr="0058510C" w:rsidRDefault="00EC0221" w:rsidP="00EC0221">
      <w:p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p>
    <w:p w:rsidR="0058510C" w:rsidRPr="0058510C" w:rsidRDefault="0058510C" w:rsidP="0058510C">
      <w:pPr>
        <w:shd w:val="clear" w:color="auto" w:fill="FFFFFF"/>
        <w:spacing w:after="0" w:line="240" w:lineRule="auto"/>
        <w:jc w:val="both"/>
        <w:outlineLvl w:val="2"/>
        <w:rPr>
          <w:rFonts w:ascii="Arial CE" w:eastAsia="Times New Roman" w:hAnsi="Arial CE" w:cs="Arial CE"/>
          <w:b/>
          <w:bCs/>
          <w:color w:val="333333"/>
          <w:sz w:val="29"/>
          <w:szCs w:val="29"/>
          <w:lang w:eastAsia="cs-CZ"/>
        </w:rPr>
      </w:pPr>
      <w:r w:rsidRPr="00925230">
        <w:rPr>
          <w:rFonts w:ascii="Arial CE" w:eastAsia="Times New Roman" w:hAnsi="Arial CE" w:cs="Arial CE"/>
          <w:b/>
          <w:bCs/>
          <w:color w:val="2E74B5" w:themeColor="accent1" w:themeShade="BF"/>
          <w:sz w:val="29"/>
          <w:szCs w:val="29"/>
          <w:lang w:eastAsia="cs-CZ"/>
        </w:rPr>
        <w:t>Formuláře</w:t>
      </w:r>
    </w:p>
    <w:p w:rsidR="00EC0221"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EC0221">
        <w:rPr>
          <w:rFonts w:ascii="Times New Roman" w:eastAsia="Times New Roman" w:hAnsi="Times New Roman" w:cs="Times New Roman"/>
          <w:b/>
          <w:bCs/>
          <w:color w:val="4F4F4F"/>
          <w:sz w:val="24"/>
          <w:szCs w:val="24"/>
          <w:lang w:eastAsia="cs-CZ"/>
        </w:rPr>
        <w:t>Podání žádosti o vydání cestovního pasu</w:t>
      </w:r>
      <w:r w:rsidR="00EC0221">
        <w:rPr>
          <w:rFonts w:ascii="Times New Roman" w:eastAsia="Times New Roman" w:hAnsi="Times New Roman" w:cs="Times New Roman"/>
          <w:color w:val="4F4F4F"/>
          <w:sz w:val="24"/>
          <w:szCs w:val="24"/>
          <w:lang w:eastAsia="cs-CZ"/>
        </w:rPr>
        <w:t xml:space="preserve"> </w:t>
      </w:r>
    </w:p>
    <w:p w:rsid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Občan nepodává žádost o vydání cestovního pasu na vyplněném úředním tiskopisu, pouze předloží doklady potřebné k vydání cestovního pasu, např. občanský průkaz. Občan nepředkládá fotografii, protože fotografii pořizuje příslušný úřad při podání žádosti - proto se občan musí k němu osobně dostavit.</w:t>
      </w:r>
    </w:p>
    <w:p w:rsidR="00EC0221" w:rsidRPr="0058510C" w:rsidRDefault="00EC0221"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EC0221">
        <w:rPr>
          <w:rFonts w:ascii="Times New Roman" w:eastAsia="Times New Roman" w:hAnsi="Times New Roman" w:cs="Times New Roman"/>
          <w:i/>
          <w:iCs/>
          <w:color w:val="4F4F4F"/>
          <w:sz w:val="24"/>
          <w:szCs w:val="24"/>
          <w:lang w:eastAsia="cs-CZ"/>
        </w:rPr>
        <w:t>Údaje v předložených dokladech se ověří v základních registrech a v informačních systémech správních evidencí.</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EC0221">
        <w:rPr>
          <w:rFonts w:ascii="Times New Roman" w:eastAsia="Times New Roman" w:hAnsi="Times New Roman" w:cs="Times New Roman"/>
          <w:i/>
          <w:iCs/>
          <w:color w:val="4F4F4F"/>
          <w:sz w:val="24"/>
          <w:szCs w:val="24"/>
          <w:lang w:eastAsia="cs-CZ"/>
        </w:rPr>
        <w:t>Jestliže se ověří správnost těchto údajů a není-li důvod pro odepření vydání cestovního pasu, pořídí se biometrické údaje, to znamená zobrazení obličeje a otisky prstů rukou občanů starších 12 let.</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EC0221">
        <w:rPr>
          <w:rFonts w:ascii="Times New Roman" w:eastAsia="Times New Roman" w:hAnsi="Times New Roman" w:cs="Times New Roman"/>
          <w:i/>
          <w:iCs/>
          <w:color w:val="4F4F4F"/>
          <w:sz w:val="24"/>
          <w:szCs w:val="24"/>
          <w:lang w:eastAsia="cs-CZ"/>
        </w:rPr>
        <w:t xml:space="preserve">Po pořízení biometrických údajů se pořídí digitalizovaný podpis občana, který se přenese </w:t>
      </w:r>
      <w:r w:rsidR="00EC0221">
        <w:rPr>
          <w:rFonts w:ascii="Times New Roman" w:eastAsia="Times New Roman" w:hAnsi="Times New Roman" w:cs="Times New Roman"/>
          <w:i/>
          <w:iCs/>
          <w:color w:val="4F4F4F"/>
          <w:sz w:val="24"/>
          <w:szCs w:val="24"/>
          <w:lang w:eastAsia="cs-CZ"/>
        </w:rPr>
        <w:br/>
      </w:r>
      <w:r w:rsidRPr="00EC0221">
        <w:rPr>
          <w:rFonts w:ascii="Times New Roman" w:eastAsia="Times New Roman" w:hAnsi="Times New Roman" w:cs="Times New Roman"/>
          <w:i/>
          <w:iCs/>
          <w:color w:val="4F4F4F"/>
          <w:sz w:val="24"/>
          <w:szCs w:val="24"/>
          <w:lang w:eastAsia="cs-CZ"/>
        </w:rPr>
        <w:t>do cestovního pasu. Dalším podpisem občan, popřípadě jiná osoba oprávněná podat žádost, potvrdí správnost a úplnost žádosti, dá souhlas ke zpracování biometrických údajů do nosiče dat cestovního pasu a potvrdí, že byla informována o vedení biometrických údajů po dobu 60 dnů od předání vyrobeného cestovního pasu výrobcem Ministerstvu vnitra v informačním systému cestovních dokladů.</w:t>
      </w:r>
    </w:p>
    <w:p w:rsidR="0058510C" w:rsidRDefault="0058510C" w:rsidP="0058510C">
      <w:pPr>
        <w:shd w:val="clear" w:color="auto" w:fill="FFFFFF"/>
        <w:spacing w:after="0" w:line="240" w:lineRule="auto"/>
        <w:jc w:val="both"/>
        <w:rPr>
          <w:rFonts w:ascii="Times New Roman" w:eastAsia="Times New Roman" w:hAnsi="Times New Roman" w:cs="Times New Roman"/>
          <w:i/>
          <w:iCs/>
          <w:color w:val="4F4F4F"/>
          <w:sz w:val="24"/>
          <w:szCs w:val="24"/>
          <w:lang w:eastAsia="cs-CZ"/>
        </w:rPr>
      </w:pPr>
      <w:r w:rsidRPr="00EC0221">
        <w:rPr>
          <w:rFonts w:ascii="Times New Roman" w:eastAsia="Times New Roman" w:hAnsi="Times New Roman" w:cs="Times New Roman"/>
          <w:i/>
          <w:iCs/>
          <w:color w:val="4F4F4F"/>
          <w:sz w:val="24"/>
          <w:szCs w:val="24"/>
          <w:lang w:eastAsia="cs-CZ"/>
        </w:rPr>
        <w:t>Podání žádosti je ukončeno elektronickým odesláním dat výrobci za účelem jejich dalšího zpracování při výrobě cestovního pasu.</w:t>
      </w:r>
    </w:p>
    <w:p w:rsidR="00EC0221" w:rsidRPr="0058510C" w:rsidRDefault="00EC0221"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p>
    <w:p w:rsidR="00EC0221" w:rsidRDefault="00FD5C5E" w:rsidP="0058510C">
      <w:pPr>
        <w:shd w:val="clear" w:color="auto" w:fill="FFFFFF"/>
        <w:spacing w:after="0" w:line="240" w:lineRule="auto"/>
        <w:jc w:val="both"/>
        <w:rPr>
          <w:rFonts w:ascii="Times New Roman" w:eastAsia="Times New Roman" w:hAnsi="Times New Roman" w:cs="Times New Roman"/>
          <w:b/>
          <w:bCs/>
          <w:color w:val="4F4F4F"/>
          <w:sz w:val="24"/>
          <w:szCs w:val="24"/>
          <w:lang w:eastAsia="cs-CZ"/>
        </w:rPr>
      </w:pPr>
      <w:r>
        <w:rPr>
          <w:rFonts w:ascii="Times New Roman" w:eastAsia="Times New Roman" w:hAnsi="Times New Roman" w:cs="Times New Roman"/>
          <w:b/>
          <w:bCs/>
          <w:color w:val="4F4F4F"/>
          <w:sz w:val="24"/>
          <w:szCs w:val="24"/>
          <w:lang w:eastAsia="cs-CZ"/>
        </w:rPr>
        <w:t>Převzetí cestovního pasu:</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Cestovní pas mohou převzít tyto osoby:</w:t>
      </w:r>
    </w:p>
    <w:p w:rsidR="0058510C" w:rsidRPr="0058510C" w:rsidRDefault="0058510C" w:rsidP="0058510C">
      <w:pPr>
        <w:numPr>
          <w:ilvl w:val="0"/>
          <w:numId w:val="5"/>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občan starší 15 let,</w:t>
      </w:r>
    </w:p>
    <w:p w:rsidR="0058510C" w:rsidRPr="0058510C" w:rsidRDefault="0058510C" w:rsidP="0058510C">
      <w:pPr>
        <w:numPr>
          <w:ilvl w:val="0"/>
          <w:numId w:val="5"/>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zákonný zástupce, poručník, opatrovník, pěstoun, osoba, které byl občan mladší 15 let svěřen do osobní péče, ředitel zařízení pro výkon ústavní výchovy anebo zařízení pro děti vyžadující okamžitou pomoc, které pečují na základě soudního rozhodnutí o občana mladšího 15 let, nebo Úřad pro mezinárodněprávní ochranu dětí,</w:t>
      </w:r>
    </w:p>
    <w:p w:rsidR="0058510C" w:rsidRPr="0058510C" w:rsidRDefault="0058510C" w:rsidP="0058510C">
      <w:pPr>
        <w:numPr>
          <w:ilvl w:val="0"/>
          <w:numId w:val="5"/>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opatrovník jmenovaný soudem občanovi z důvodu, že mu jeho zdravotní stav působí obtíže při hájení jeho práv, umožňuje-li to rozsah jeho působnosti,</w:t>
      </w:r>
    </w:p>
    <w:p w:rsidR="0058510C" w:rsidRPr="0058510C" w:rsidRDefault="0058510C" w:rsidP="0058510C">
      <w:pPr>
        <w:numPr>
          <w:ilvl w:val="0"/>
          <w:numId w:val="5"/>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člen domácnosti, jehož oprávnění k zastupování občana staršího 18 let bylo schváleno soudem,</w:t>
      </w:r>
    </w:p>
    <w:p w:rsidR="0058510C" w:rsidRPr="0058510C" w:rsidRDefault="0058510C" w:rsidP="0058510C">
      <w:pPr>
        <w:numPr>
          <w:ilvl w:val="0"/>
          <w:numId w:val="5"/>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lastRenderedPageBreak/>
        <w:t>z důvodu zvláštního zřetele hodného zmocněnec na základě plné moci s úředně ověřeným podpisem.</w:t>
      </w:r>
      <w:r w:rsidRPr="0058510C">
        <w:rPr>
          <w:rFonts w:ascii="Times New Roman" w:eastAsia="Times New Roman" w:hAnsi="Times New Roman" w:cs="Times New Roman"/>
          <w:color w:val="4F4F4F"/>
          <w:sz w:val="24"/>
          <w:szCs w:val="24"/>
          <w:lang w:eastAsia="cs-CZ"/>
        </w:rPr>
        <w:br/>
        <w:t> </w:t>
      </w:r>
    </w:p>
    <w:p w:rsidR="0058510C" w:rsidRPr="0058510C" w:rsidRDefault="0058510C" w:rsidP="0058510C">
      <w:pPr>
        <w:shd w:val="clear" w:color="auto" w:fill="FFFFFF"/>
        <w:spacing w:after="408"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Vyžaduje se osobní převzetí cestovního pasu.</w:t>
      </w:r>
    </w:p>
    <w:p w:rsidR="0058510C" w:rsidRPr="0058510C" w:rsidRDefault="00FD5C5E"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Pr>
          <w:rFonts w:ascii="Times New Roman" w:eastAsia="Times New Roman" w:hAnsi="Times New Roman" w:cs="Times New Roman"/>
          <w:b/>
          <w:bCs/>
          <w:color w:val="4F4F4F"/>
          <w:sz w:val="24"/>
          <w:szCs w:val="24"/>
          <w:lang w:eastAsia="cs-CZ"/>
        </w:rPr>
        <w:t>Kde lze cestovní pas převzít</w:t>
      </w:r>
      <w:r w:rsidR="00687444">
        <w:rPr>
          <w:rFonts w:ascii="Times New Roman" w:eastAsia="Times New Roman" w:hAnsi="Times New Roman" w:cs="Times New Roman"/>
          <w:b/>
          <w:bCs/>
          <w:color w:val="4F4F4F"/>
          <w:sz w:val="24"/>
          <w:szCs w:val="24"/>
          <w:lang w:eastAsia="cs-CZ"/>
        </w:rPr>
        <w:t>:</w:t>
      </w:r>
    </w:p>
    <w:p w:rsidR="0058510C" w:rsidRPr="0058510C" w:rsidRDefault="0058510C" w:rsidP="0058510C">
      <w:pPr>
        <w:numPr>
          <w:ilvl w:val="0"/>
          <w:numId w:val="6"/>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EC0221">
        <w:rPr>
          <w:rFonts w:ascii="Times New Roman" w:eastAsia="Times New Roman" w:hAnsi="Times New Roman" w:cs="Times New Roman"/>
          <w:b/>
          <w:bCs/>
          <w:color w:val="4F4F4F"/>
          <w:sz w:val="24"/>
          <w:szCs w:val="24"/>
          <w:lang w:eastAsia="cs-CZ"/>
        </w:rPr>
        <w:t>Cestovní pas vydaný ve lhůtě 30 dnů</w:t>
      </w:r>
      <w:r w:rsidRPr="0058510C">
        <w:rPr>
          <w:rFonts w:ascii="Times New Roman" w:eastAsia="Times New Roman" w:hAnsi="Times New Roman" w:cs="Times New Roman"/>
          <w:color w:val="4F4F4F"/>
          <w:sz w:val="24"/>
          <w:szCs w:val="24"/>
          <w:lang w:eastAsia="cs-CZ"/>
        </w:rPr>
        <w:t> lze převzít u obecního úřadu obce s rozšířenou působností, u kterého občan podal žádost o jeho vydání, nebo u jiného obecního úřadu obce s rozšířenou působností, který občan uvedl v žádosti.</w:t>
      </w:r>
    </w:p>
    <w:p w:rsidR="0058510C" w:rsidRPr="0058510C" w:rsidRDefault="0058510C" w:rsidP="0058510C">
      <w:pPr>
        <w:numPr>
          <w:ilvl w:val="0"/>
          <w:numId w:val="6"/>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EC0221">
        <w:rPr>
          <w:rFonts w:ascii="Times New Roman" w:eastAsia="Times New Roman" w:hAnsi="Times New Roman" w:cs="Times New Roman"/>
          <w:b/>
          <w:bCs/>
          <w:color w:val="4F4F4F"/>
          <w:sz w:val="24"/>
          <w:szCs w:val="24"/>
          <w:lang w:eastAsia="cs-CZ"/>
        </w:rPr>
        <w:t>Cestovní pas vydaný ve lhůtě do 24 hodin pracovního dne</w:t>
      </w:r>
      <w:r w:rsidRPr="0058510C">
        <w:rPr>
          <w:rFonts w:ascii="Times New Roman" w:eastAsia="Times New Roman" w:hAnsi="Times New Roman" w:cs="Times New Roman"/>
          <w:color w:val="4F4F4F"/>
          <w:sz w:val="24"/>
          <w:szCs w:val="24"/>
          <w:lang w:eastAsia="cs-CZ"/>
        </w:rPr>
        <w:t> lze převzít pouze u Ministerstva vnitra.</w:t>
      </w:r>
    </w:p>
    <w:p w:rsidR="0058510C" w:rsidRPr="0058510C" w:rsidRDefault="0058510C" w:rsidP="0058510C">
      <w:pPr>
        <w:numPr>
          <w:ilvl w:val="0"/>
          <w:numId w:val="6"/>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EC0221">
        <w:rPr>
          <w:rFonts w:ascii="Times New Roman" w:eastAsia="Times New Roman" w:hAnsi="Times New Roman" w:cs="Times New Roman"/>
          <w:b/>
          <w:bCs/>
          <w:color w:val="4F4F4F"/>
          <w:sz w:val="24"/>
          <w:szCs w:val="24"/>
          <w:lang w:eastAsia="cs-CZ"/>
        </w:rPr>
        <w:t>Cestovní pas vydaný ve lhůtě do 5 pracovních dnů</w:t>
      </w:r>
      <w:r w:rsidRPr="0058510C">
        <w:rPr>
          <w:rFonts w:ascii="Times New Roman" w:eastAsia="Times New Roman" w:hAnsi="Times New Roman" w:cs="Times New Roman"/>
          <w:color w:val="4F4F4F"/>
          <w:sz w:val="24"/>
          <w:szCs w:val="24"/>
          <w:lang w:eastAsia="cs-CZ"/>
        </w:rPr>
        <w:t> lze převzít u obecního úřadu obce s rozšířenou působností, u kterého občan podal žádost o jeho vydání, nebo u Ministerstva vnitra.</w:t>
      </w:r>
    </w:p>
    <w:p w:rsidR="0058510C" w:rsidRPr="0058510C" w:rsidRDefault="0058510C" w:rsidP="0058510C">
      <w:pPr>
        <w:numPr>
          <w:ilvl w:val="0"/>
          <w:numId w:val="6"/>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EC0221">
        <w:rPr>
          <w:rFonts w:ascii="Times New Roman" w:eastAsia="Times New Roman" w:hAnsi="Times New Roman" w:cs="Times New Roman"/>
          <w:b/>
          <w:bCs/>
          <w:color w:val="4F4F4F"/>
          <w:sz w:val="24"/>
          <w:szCs w:val="24"/>
          <w:lang w:eastAsia="cs-CZ"/>
        </w:rPr>
        <w:t>Cestovní pas vydaný ve lhůtě 120 dnů</w:t>
      </w:r>
      <w:r w:rsidRPr="0058510C">
        <w:rPr>
          <w:rFonts w:ascii="Times New Roman" w:eastAsia="Times New Roman" w:hAnsi="Times New Roman" w:cs="Times New Roman"/>
          <w:color w:val="4F4F4F"/>
          <w:sz w:val="24"/>
          <w:szCs w:val="24"/>
          <w:lang w:eastAsia="cs-CZ"/>
        </w:rPr>
        <w:t> lze převzít u zastupitelského úřadu, u kterého byla podána žádost o jeho vydání, nebo u obecního úřadu obce s rozšířenou působností příslušného k jeho vydání, pokud to občan uvede v žádosti; zastupitelský úřad může předat cestovní pas občanovi rovněž prostřednictvím vedoucího honorárního konzulárního úřadu.</w:t>
      </w:r>
      <w:r w:rsidRPr="0058510C">
        <w:rPr>
          <w:rFonts w:ascii="Times New Roman" w:eastAsia="Times New Roman" w:hAnsi="Times New Roman" w:cs="Times New Roman"/>
          <w:color w:val="4F4F4F"/>
          <w:sz w:val="24"/>
          <w:szCs w:val="24"/>
          <w:lang w:eastAsia="cs-CZ"/>
        </w:rPr>
        <w:br/>
        <w:t> </w:t>
      </w:r>
    </w:p>
    <w:p w:rsidR="00687444" w:rsidRDefault="0058510C" w:rsidP="00687444">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Občan, který převezme cestovní pas, může požádat o ověření správnosti údajů v něm uvedených a o ověření funkčnosti nosiče dat (čipu); v případě nesprávnosti údajů n</w:t>
      </w:r>
      <w:r w:rsidR="00687444">
        <w:rPr>
          <w:rFonts w:ascii="Times New Roman" w:eastAsia="Times New Roman" w:hAnsi="Times New Roman" w:cs="Times New Roman"/>
          <w:color w:val="4F4F4F"/>
          <w:sz w:val="24"/>
          <w:szCs w:val="24"/>
          <w:lang w:eastAsia="cs-CZ"/>
        </w:rPr>
        <w:t xml:space="preserve">ebo </w:t>
      </w:r>
      <w:r w:rsidRPr="0058510C">
        <w:rPr>
          <w:rFonts w:ascii="Times New Roman" w:eastAsia="Times New Roman" w:hAnsi="Times New Roman" w:cs="Times New Roman"/>
          <w:color w:val="4F4F4F"/>
          <w:sz w:val="24"/>
          <w:szCs w:val="24"/>
          <w:lang w:eastAsia="cs-CZ"/>
        </w:rPr>
        <w:t>nefunkčnosti nosiče dat má právo na vydání nového cestovního pasu.</w:t>
      </w:r>
    </w:p>
    <w:p w:rsidR="0058510C" w:rsidRPr="0058510C" w:rsidRDefault="0058510C" w:rsidP="00687444">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   </w:t>
      </w:r>
    </w:p>
    <w:p w:rsidR="0058510C" w:rsidRPr="0058510C" w:rsidRDefault="0058510C" w:rsidP="0058510C">
      <w:pPr>
        <w:shd w:val="clear" w:color="auto" w:fill="FFFFFF"/>
        <w:spacing w:after="0" w:line="240" w:lineRule="auto"/>
        <w:jc w:val="both"/>
        <w:outlineLvl w:val="2"/>
        <w:rPr>
          <w:rFonts w:ascii="Arial CE" w:eastAsia="Times New Roman" w:hAnsi="Arial CE" w:cs="Arial CE"/>
          <w:b/>
          <w:bCs/>
          <w:color w:val="333333"/>
          <w:sz w:val="29"/>
          <w:szCs w:val="29"/>
          <w:lang w:eastAsia="cs-CZ"/>
        </w:rPr>
      </w:pPr>
      <w:r w:rsidRPr="00925230">
        <w:rPr>
          <w:rFonts w:ascii="Arial CE" w:eastAsia="Times New Roman" w:hAnsi="Arial CE" w:cs="Arial CE"/>
          <w:b/>
          <w:bCs/>
          <w:color w:val="2E74B5" w:themeColor="accent1" w:themeShade="BF"/>
          <w:sz w:val="29"/>
          <w:szCs w:val="29"/>
          <w:lang w:eastAsia="cs-CZ"/>
        </w:rPr>
        <w:t>Poplatky a termíny</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FD3625">
        <w:rPr>
          <w:rFonts w:ascii="Times New Roman" w:eastAsia="Times New Roman" w:hAnsi="Times New Roman" w:cs="Times New Roman"/>
          <w:b/>
          <w:bCs/>
          <w:color w:val="4F4F4F"/>
          <w:sz w:val="24"/>
          <w:szCs w:val="24"/>
          <w:lang w:eastAsia="cs-CZ"/>
        </w:rPr>
        <w:t>Správní poplatky</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Za vydání cestovního pasu </w:t>
      </w:r>
      <w:r w:rsidRPr="00FD3625">
        <w:rPr>
          <w:rFonts w:ascii="Times New Roman" w:eastAsia="Times New Roman" w:hAnsi="Times New Roman" w:cs="Times New Roman"/>
          <w:b/>
          <w:bCs/>
          <w:color w:val="4F4F4F"/>
          <w:sz w:val="24"/>
          <w:szCs w:val="24"/>
          <w:lang w:eastAsia="cs-CZ"/>
        </w:rPr>
        <w:t>ve lhůtě 30 dnů</w:t>
      </w:r>
    </w:p>
    <w:p w:rsidR="00FD3625" w:rsidRDefault="0058510C" w:rsidP="0058510C">
      <w:pPr>
        <w:numPr>
          <w:ilvl w:val="0"/>
          <w:numId w:val="7"/>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Správní poplatek činí 600 Kč, u</w:t>
      </w:r>
      <w:r w:rsidR="00FD3625">
        <w:rPr>
          <w:rFonts w:ascii="Times New Roman" w:eastAsia="Times New Roman" w:hAnsi="Times New Roman" w:cs="Times New Roman"/>
          <w:color w:val="4F4F4F"/>
          <w:sz w:val="24"/>
          <w:szCs w:val="24"/>
          <w:lang w:eastAsia="cs-CZ"/>
        </w:rPr>
        <w:t xml:space="preserve"> občana mladšího 15 let 100 Kč.</w:t>
      </w:r>
    </w:p>
    <w:p w:rsidR="0058510C" w:rsidRPr="0058510C" w:rsidRDefault="0058510C" w:rsidP="00FD3625">
      <w:p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 </w:t>
      </w:r>
    </w:p>
    <w:p w:rsidR="002F54C7" w:rsidRDefault="0058510C" w:rsidP="002F54C7">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Tyto správní poplatky se platí při podání žádosti.</w:t>
      </w:r>
    </w:p>
    <w:p w:rsidR="002F54C7" w:rsidRDefault="002F54C7" w:rsidP="002F54C7">
      <w:pPr>
        <w:shd w:val="clear" w:color="auto" w:fill="FFFFFF"/>
        <w:spacing w:after="0" w:line="240" w:lineRule="auto"/>
        <w:jc w:val="both"/>
        <w:rPr>
          <w:rFonts w:ascii="Times New Roman" w:eastAsia="Times New Roman" w:hAnsi="Times New Roman" w:cs="Times New Roman"/>
          <w:color w:val="4F4F4F"/>
          <w:sz w:val="24"/>
          <w:szCs w:val="24"/>
          <w:lang w:eastAsia="cs-CZ"/>
        </w:rPr>
      </w:pPr>
    </w:p>
    <w:p w:rsidR="00FD3625" w:rsidRDefault="0058510C" w:rsidP="002F54C7">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FD3625">
        <w:rPr>
          <w:rFonts w:ascii="Times New Roman" w:eastAsia="Times New Roman" w:hAnsi="Times New Roman" w:cs="Times New Roman"/>
          <w:b/>
          <w:bCs/>
          <w:color w:val="4F4F4F"/>
          <w:sz w:val="24"/>
          <w:szCs w:val="24"/>
          <w:lang w:eastAsia="cs-CZ"/>
        </w:rPr>
        <w:t>Za převzetí cestovního pasu</w:t>
      </w:r>
      <w:r w:rsidR="00FD3625">
        <w:rPr>
          <w:rFonts w:ascii="Times New Roman" w:eastAsia="Times New Roman" w:hAnsi="Times New Roman" w:cs="Times New Roman"/>
          <w:color w:val="4F4F4F"/>
          <w:sz w:val="24"/>
          <w:szCs w:val="24"/>
          <w:lang w:eastAsia="cs-CZ"/>
        </w:rPr>
        <w:t xml:space="preserve"> </w:t>
      </w:r>
    </w:p>
    <w:p w:rsidR="00FD3625"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Za převzetí cestovního pasu se platí správní poplatek </w:t>
      </w:r>
      <w:r w:rsidRPr="00FD3625">
        <w:rPr>
          <w:rFonts w:ascii="Times New Roman" w:eastAsia="Times New Roman" w:hAnsi="Times New Roman" w:cs="Times New Roman"/>
          <w:b/>
          <w:bCs/>
          <w:color w:val="4F4F4F"/>
          <w:sz w:val="24"/>
          <w:szCs w:val="24"/>
          <w:lang w:eastAsia="cs-CZ"/>
        </w:rPr>
        <w:t>100 Kč</w:t>
      </w:r>
      <w:r w:rsidRPr="0058510C">
        <w:rPr>
          <w:rFonts w:ascii="Times New Roman" w:eastAsia="Times New Roman" w:hAnsi="Times New Roman" w:cs="Times New Roman"/>
          <w:color w:val="4F4F4F"/>
          <w:sz w:val="24"/>
          <w:szCs w:val="24"/>
          <w:lang w:eastAsia="cs-CZ"/>
        </w:rPr>
        <w:t>, pokud občan převezme cestovní pas vydaný ve lhůtě 30 dnů u jiného úřadu, než podal žádost o jeho vydání. </w:t>
      </w:r>
      <w:r w:rsidR="00FD3625">
        <w:rPr>
          <w:rFonts w:ascii="Times New Roman" w:eastAsia="Times New Roman" w:hAnsi="Times New Roman" w:cs="Times New Roman"/>
          <w:b/>
          <w:bCs/>
          <w:color w:val="4F4F4F"/>
          <w:sz w:val="24"/>
          <w:szCs w:val="24"/>
          <w:lang w:eastAsia="cs-CZ"/>
        </w:rPr>
        <w:t xml:space="preserve">Správní poplatek </w:t>
      </w:r>
      <w:r w:rsidRPr="00FD3625">
        <w:rPr>
          <w:rFonts w:ascii="Times New Roman" w:eastAsia="Times New Roman" w:hAnsi="Times New Roman" w:cs="Times New Roman"/>
          <w:b/>
          <w:bCs/>
          <w:color w:val="4F4F4F"/>
          <w:sz w:val="24"/>
          <w:szCs w:val="24"/>
          <w:lang w:eastAsia="cs-CZ"/>
        </w:rPr>
        <w:t>zaplatí před převzetím cestovního pasu.</w:t>
      </w:r>
    </w:p>
    <w:p w:rsidR="00FD3625"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br/>
      </w:r>
      <w:r w:rsidRPr="00FD3625">
        <w:rPr>
          <w:rFonts w:ascii="Times New Roman" w:eastAsia="Times New Roman" w:hAnsi="Times New Roman" w:cs="Times New Roman"/>
          <w:b/>
          <w:bCs/>
          <w:color w:val="4F4F4F"/>
          <w:sz w:val="24"/>
          <w:szCs w:val="24"/>
          <w:lang w:eastAsia="cs-CZ"/>
        </w:rPr>
        <w:t>Za vydání cestovního pasu ve zkrácených lhůtách do 24 hodin pracovního dne nebo do 5 pracovních dnů</w:t>
      </w:r>
      <w:r w:rsidR="00FD3625">
        <w:rPr>
          <w:rFonts w:ascii="Times New Roman" w:eastAsia="Times New Roman" w:hAnsi="Times New Roman" w:cs="Times New Roman"/>
          <w:color w:val="4F4F4F"/>
          <w:sz w:val="24"/>
          <w:szCs w:val="24"/>
          <w:lang w:eastAsia="cs-CZ"/>
        </w:rPr>
        <w:t xml:space="preserve"> </w:t>
      </w:r>
    </w:p>
    <w:p w:rsidR="00FD3625"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Občan zaplatí celý správní poplatek při podání žádosti, pokud cestovní pas převezme u úřadu, u kterého žádost podal. Pokud podal žádost u obecního úřadu obce s rozšířenou působností či úřadu městské části Praha 1 až 22 a převezme cestovní pas u Ministerstva vnitra, zaplatí první část správního poplatku při podání žádosti a druho</w:t>
      </w:r>
      <w:r w:rsidR="00FD3625">
        <w:rPr>
          <w:rFonts w:ascii="Times New Roman" w:eastAsia="Times New Roman" w:hAnsi="Times New Roman" w:cs="Times New Roman"/>
          <w:color w:val="4F4F4F"/>
          <w:sz w:val="24"/>
          <w:szCs w:val="24"/>
          <w:lang w:eastAsia="cs-CZ"/>
        </w:rPr>
        <w:t xml:space="preserve">u při převzetí cestovního pasu. </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 </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FD3625">
        <w:rPr>
          <w:rFonts w:ascii="Times New Roman" w:eastAsia="Times New Roman" w:hAnsi="Times New Roman" w:cs="Times New Roman"/>
          <w:b/>
          <w:bCs/>
          <w:color w:val="4F4F4F"/>
          <w:sz w:val="24"/>
          <w:szCs w:val="24"/>
          <w:lang w:eastAsia="cs-CZ"/>
        </w:rPr>
        <w:t>Přehled správních poplatků za vydání cestovního pasu ve zkrácených lhůtách</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Vydání cestovního pasu ve zkrácené lhůtě do </w:t>
      </w:r>
      <w:r w:rsidRPr="00FD3625">
        <w:rPr>
          <w:rFonts w:ascii="Times New Roman" w:eastAsia="Times New Roman" w:hAnsi="Times New Roman" w:cs="Times New Roman"/>
          <w:b/>
          <w:bCs/>
          <w:color w:val="4F4F4F"/>
          <w:sz w:val="24"/>
          <w:szCs w:val="24"/>
          <w:lang w:eastAsia="cs-CZ"/>
        </w:rPr>
        <w:t>24 hodin pracovního dne</w:t>
      </w:r>
    </w:p>
    <w:p w:rsidR="0058510C" w:rsidRPr="0058510C" w:rsidRDefault="0058510C" w:rsidP="0058510C">
      <w:pPr>
        <w:numPr>
          <w:ilvl w:val="0"/>
          <w:numId w:val="8"/>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při podání a převzetí u Ministerstva vnitra </w:t>
      </w:r>
      <w:r w:rsidRPr="00FD3625">
        <w:rPr>
          <w:rFonts w:ascii="Times New Roman" w:eastAsia="Times New Roman" w:hAnsi="Times New Roman" w:cs="Times New Roman"/>
          <w:b/>
          <w:bCs/>
          <w:color w:val="4F4F4F"/>
          <w:sz w:val="24"/>
          <w:szCs w:val="24"/>
          <w:lang w:eastAsia="cs-CZ"/>
        </w:rPr>
        <w:t>6 000 Kč</w:t>
      </w:r>
      <w:r w:rsidRPr="00250321">
        <w:rPr>
          <w:rFonts w:ascii="Times New Roman" w:eastAsia="Times New Roman" w:hAnsi="Times New Roman" w:cs="Times New Roman"/>
          <w:b/>
          <w:color w:val="4F4F4F"/>
          <w:sz w:val="24"/>
          <w:szCs w:val="24"/>
          <w:lang w:eastAsia="cs-CZ"/>
        </w:rPr>
        <w:t>,</w:t>
      </w:r>
    </w:p>
    <w:p w:rsidR="0058510C" w:rsidRPr="00FD3625" w:rsidRDefault="0058510C" w:rsidP="0058510C">
      <w:pPr>
        <w:numPr>
          <w:ilvl w:val="0"/>
          <w:numId w:val="8"/>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při podání u obecního úřadu obce s</w:t>
      </w:r>
      <w:r w:rsidR="00FD3625">
        <w:rPr>
          <w:rFonts w:ascii="Times New Roman" w:eastAsia="Times New Roman" w:hAnsi="Times New Roman" w:cs="Times New Roman"/>
          <w:color w:val="4F4F4F"/>
          <w:sz w:val="24"/>
          <w:szCs w:val="24"/>
          <w:lang w:eastAsia="cs-CZ"/>
        </w:rPr>
        <w:t xml:space="preserve"> </w:t>
      </w:r>
      <w:r w:rsidRPr="0058510C">
        <w:rPr>
          <w:rFonts w:ascii="Times New Roman" w:eastAsia="Times New Roman" w:hAnsi="Times New Roman" w:cs="Times New Roman"/>
          <w:color w:val="4F4F4F"/>
          <w:sz w:val="24"/>
          <w:szCs w:val="24"/>
          <w:lang w:eastAsia="cs-CZ"/>
        </w:rPr>
        <w:t>rozšířenou působností </w:t>
      </w:r>
      <w:r w:rsidRPr="00FD3625">
        <w:rPr>
          <w:rFonts w:ascii="Times New Roman" w:eastAsia="Times New Roman" w:hAnsi="Times New Roman" w:cs="Times New Roman"/>
          <w:b/>
          <w:bCs/>
          <w:color w:val="4F4F4F"/>
          <w:sz w:val="24"/>
          <w:szCs w:val="24"/>
          <w:lang w:eastAsia="cs-CZ"/>
        </w:rPr>
        <w:t>4 000 Kč</w:t>
      </w:r>
      <w:r w:rsidR="00FD3625">
        <w:rPr>
          <w:rFonts w:ascii="Times New Roman" w:eastAsia="Times New Roman" w:hAnsi="Times New Roman" w:cs="Times New Roman"/>
          <w:color w:val="4F4F4F"/>
          <w:sz w:val="24"/>
          <w:szCs w:val="24"/>
          <w:lang w:eastAsia="cs-CZ"/>
        </w:rPr>
        <w:t xml:space="preserve"> </w:t>
      </w:r>
      <w:r w:rsidRPr="0058510C">
        <w:rPr>
          <w:rFonts w:ascii="Times New Roman" w:eastAsia="Times New Roman" w:hAnsi="Times New Roman" w:cs="Times New Roman"/>
          <w:color w:val="4F4F4F"/>
          <w:sz w:val="24"/>
          <w:szCs w:val="24"/>
          <w:lang w:eastAsia="cs-CZ"/>
        </w:rPr>
        <w:t xml:space="preserve">a převzetí </w:t>
      </w:r>
      <w:r w:rsidR="00250321">
        <w:rPr>
          <w:rFonts w:ascii="Times New Roman" w:eastAsia="Times New Roman" w:hAnsi="Times New Roman" w:cs="Times New Roman"/>
          <w:color w:val="4F4F4F"/>
          <w:sz w:val="24"/>
          <w:szCs w:val="24"/>
          <w:lang w:eastAsia="cs-CZ"/>
        </w:rPr>
        <w:t>u Ministerstva vnitra </w:t>
      </w:r>
      <w:r w:rsidRPr="00FD3625">
        <w:rPr>
          <w:rFonts w:ascii="Times New Roman" w:eastAsia="Times New Roman" w:hAnsi="Times New Roman" w:cs="Times New Roman"/>
          <w:b/>
          <w:bCs/>
          <w:color w:val="4F4F4F"/>
          <w:sz w:val="24"/>
          <w:szCs w:val="24"/>
          <w:lang w:eastAsia="cs-CZ"/>
        </w:rPr>
        <w:t>2 000 Kč</w:t>
      </w:r>
    </w:p>
    <w:p w:rsidR="00FD3625" w:rsidRPr="0058510C" w:rsidRDefault="00FD3625" w:rsidP="00FD3625">
      <w:p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p>
    <w:p w:rsidR="00FD3625" w:rsidRDefault="0058510C" w:rsidP="00FD3625">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občanům mladším 15 let</w:t>
      </w:r>
      <w:r w:rsidR="00FD3625">
        <w:rPr>
          <w:rFonts w:ascii="Times New Roman" w:eastAsia="Times New Roman" w:hAnsi="Times New Roman" w:cs="Times New Roman"/>
          <w:color w:val="4F4F4F"/>
          <w:sz w:val="24"/>
          <w:szCs w:val="24"/>
          <w:lang w:eastAsia="cs-CZ"/>
        </w:rPr>
        <w:t xml:space="preserve"> </w:t>
      </w:r>
    </w:p>
    <w:p w:rsidR="0058510C" w:rsidRPr="00FD3625" w:rsidRDefault="0058510C" w:rsidP="009B6A5D">
      <w:pPr>
        <w:pStyle w:val="Odstavecseseznamem"/>
        <w:numPr>
          <w:ilvl w:val="0"/>
          <w:numId w:val="22"/>
        </w:numPr>
        <w:shd w:val="clear" w:color="auto" w:fill="FFFFFF"/>
        <w:tabs>
          <w:tab w:val="clear" w:pos="720"/>
          <w:tab w:val="num" w:pos="142"/>
        </w:tabs>
        <w:spacing w:after="0" w:line="240" w:lineRule="auto"/>
        <w:ind w:left="284" w:hanging="426"/>
        <w:jc w:val="both"/>
        <w:rPr>
          <w:rFonts w:ascii="Times New Roman" w:eastAsia="Times New Roman" w:hAnsi="Times New Roman" w:cs="Times New Roman"/>
          <w:color w:val="4F4F4F"/>
          <w:sz w:val="24"/>
          <w:szCs w:val="24"/>
          <w:lang w:eastAsia="cs-CZ"/>
        </w:rPr>
      </w:pPr>
      <w:r w:rsidRPr="00FD3625">
        <w:rPr>
          <w:rFonts w:ascii="Times New Roman" w:eastAsia="Times New Roman" w:hAnsi="Times New Roman" w:cs="Times New Roman"/>
          <w:color w:val="4F4F4F"/>
          <w:sz w:val="24"/>
          <w:szCs w:val="24"/>
          <w:lang w:eastAsia="cs-CZ"/>
        </w:rPr>
        <w:t>při podání a</w:t>
      </w:r>
      <w:r w:rsidR="00250321">
        <w:rPr>
          <w:rFonts w:ascii="Times New Roman" w:eastAsia="Times New Roman" w:hAnsi="Times New Roman" w:cs="Times New Roman"/>
          <w:color w:val="4F4F4F"/>
          <w:sz w:val="24"/>
          <w:szCs w:val="24"/>
          <w:lang w:eastAsia="cs-CZ"/>
        </w:rPr>
        <w:t xml:space="preserve"> převzetí u Ministerstva vnitra </w:t>
      </w:r>
      <w:r w:rsidRPr="00FD3625">
        <w:rPr>
          <w:rFonts w:ascii="Times New Roman" w:eastAsia="Times New Roman" w:hAnsi="Times New Roman" w:cs="Times New Roman"/>
          <w:b/>
          <w:bCs/>
          <w:color w:val="4F4F4F"/>
          <w:sz w:val="24"/>
          <w:szCs w:val="24"/>
          <w:lang w:eastAsia="cs-CZ"/>
        </w:rPr>
        <w:t>2 000 Kč</w:t>
      </w:r>
      <w:r w:rsidRPr="00250321">
        <w:rPr>
          <w:rFonts w:ascii="Times New Roman" w:eastAsia="Times New Roman" w:hAnsi="Times New Roman" w:cs="Times New Roman"/>
          <w:b/>
          <w:color w:val="4F4F4F"/>
          <w:sz w:val="24"/>
          <w:szCs w:val="24"/>
          <w:lang w:eastAsia="cs-CZ"/>
        </w:rPr>
        <w:t>,</w:t>
      </w:r>
    </w:p>
    <w:p w:rsidR="00FD3625" w:rsidRDefault="0058510C" w:rsidP="00FD3625">
      <w:pPr>
        <w:pStyle w:val="Odstavecseseznamem"/>
        <w:numPr>
          <w:ilvl w:val="0"/>
          <w:numId w:val="22"/>
        </w:numPr>
        <w:shd w:val="clear" w:color="auto" w:fill="FFFFFF"/>
        <w:tabs>
          <w:tab w:val="clear" w:pos="720"/>
          <w:tab w:val="num" w:pos="284"/>
        </w:tabs>
        <w:spacing w:after="0" w:line="240" w:lineRule="auto"/>
        <w:ind w:left="142" w:hanging="284"/>
        <w:jc w:val="both"/>
        <w:rPr>
          <w:rFonts w:ascii="Times New Roman" w:eastAsia="Times New Roman" w:hAnsi="Times New Roman" w:cs="Times New Roman"/>
          <w:color w:val="4F4F4F"/>
          <w:sz w:val="24"/>
          <w:szCs w:val="24"/>
          <w:lang w:eastAsia="cs-CZ"/>
        </w:rPr>
      </w:pPr>
      <w:r w:rsidRPr="00FD3625">
        <w:rPr>
          <w:rFonts w:ascii="Times New Roman" w:eastAsia="Times New Roman" w:hAnsi="Times New Roman" w:cs="Times New Roman"/>
          <w:color w:val="4F4F4F"/>
          <w:sz w:val="24"/>
          <w:szCs w:val="24"/>
          <w:lang w:eastAsia="cs-CZ"/>
        </w:rPr>
        <w:t>při podání u obecního úřadu obce s rozšířenou působností </w:t>
      </w:r>
      <w:r w:rsidRPr="00FD3625">
        <w:rPr>
          <w:rFonts w:ascii="Times New Roman" w:eastAsia="Times New Roman" w:hAnsi="Times New Roman" w:cs="Times New Roman"/>
          <w:b/>
          <w:bCs/>
          <w:color w:val="4F4F4F"/>
          <w:sz w:val="24"/>
          <w:szCs w:val="24"/>
          <w:lang w:eastAsia="cs-CZ"/>
        </w:rPr>
        <w:t>1</w:t>
      </w:r>
      <w:r w:rsidR="00FD3625">
        <w:rPr>
          <w:rFonts w:ascii="Times New Roman" w:eastAsia="Times New Roman" w:hAnsi="Times New Roman" w:cs="Times New Roman"/>
          <w:b/>
          <w:bCs/>
          <w:color w:val="4F4F4F"/>
          <w:sz w:val="24"/>
          <w:szCs w:val="24"/>
          <w:lang w:eastAsia="cs-CZ"/>
        </w:rPr>
        <w:t xml:space="preserve"> </w:t>
      </w:r>
      <w:r w:rsidRPr="00FD3625">
        <w:rPr>
          <w:rFonts w:ascii="Times New Roman" w:eastAsia="Times New Roman" w:hAnsi="Times New Roman" w:cs="Times New Roman"/>
          <w:b/>
          <w:bCs/>
          <w:color w:val="4F4F4F"/>
          <w:sz w:val="24"/>
          <w:szCs w:val="24"/>
          <w:lang w:eastAsia="cs-CZ"/>
        </w:rPr>
        <w:t>500 Kč</w:t>
      </w:r>
      <w:r w:rsidR="002F54C7">
        <w:rPr>
          <w:rFonts w:ascii="Times New Roman" w:eastAsia="Times New Roman" w:hAnsi="Times New Roman" w:cs="Times New Roman"/>
          <w:color w:val="4F4F4F"/>
          <w:sz w:val="24"/>
          <w:szCs w:val="24"/>
          <w:lang w:eastAsia="cs-CZ"/>
        </w:rPr>
        <w:t xml:space="preserve"> a </w:t>
      </w:r>
      <w:r w:rsidR="00FD3625">
        <w:rPr>
          <w:rFonts w:ascii="Times New Roman" w:eastAsia="Times New Roman" w:hAnsi="Times New Roman" w:cs="Times New Roman"/>
          <w:color w:val="4F4F4F"/>
          <w:sz w:val="24"/>
          <w:szCs w:val="24"/>
          <w:lang w:eastAsia="cs-CZ"/>
        </w:rPr>
        <w:t xml:space="preserve">převzetí u </w:t>
      </w:r>
      <w:r w:rsidRPr="00FD3625">
        <w:rPr>
          <w:rFonts w:ascii="Times New Roman" w:eastAsia="Times New Roman" w:hAnsi="Times New Roman" w:cs="Times New Roman"/>
          <w:color w:val="4F4F4F"/>
          <w:sz w:val="24"/>
          <w:szCs w:val="24"/>
          <w:lang w:eastAsia="cs-CZ"/>
        </w:rPr>
        <w:t>Ministerstva vnitra </w:t>
      </w:r>
      <w:r w:rsidRPr="00FD3625">
        <w:rPr>
          <w:rFonts w:ascii="Times New Roman" w:eastAsia="Times New Roman" w:hAnsi="Times New Roman" w:cs="Times New Roman"/>
          <w:b/>
          <w:bCs/>
          <w:color w:val="4F4F4F"/>
          <w:sz w:val="24"/>
          <w:szCs w:val="24"/>
          <w:lang w:eastAsia="cs-CZ"/>
        </w:rPr>
        <w:t>500 Kč</w:t>
      </w:r>
    </w:p>
    <w:p w:rsidR="0058510C" w:rsidRPr="00FD3625" w:rsidRDefault="0058510C" w:rsidP="00FD3625">
      <w:pPr>
        <w:pStyle w:val="Odstavecseseznamem"/>
        <w:shd w:val="clear" w:color="auto" w:fill="FFFFFF"/>
        <w:spacing w:after="0" w:line="240" w:lineRule="auto"/>
        <w:jc w:val="both"/>
        <w:rPr>
          <w:rFonts w:ascii="Times New Roman" w:eastAsia="Times New Roman" w:hAnsi="Times New Roman" w:cs="Times New Roman"/>
          <w:color w:val="4F4F4F"/>
          <w:sz w:val="24"/>
          <w:szCs w:val="24"/>
          <w:lang w:eastAsia="cs-CZ"/>
        </w:rPr>
      </w:pPr>
      <w:r w:rsidRPr="00FD3625">
        <w:rPr>
          <w:rFonts w:ascii="Times New Roman" w:eastAsia="Times New Roman" w:hAnsi="Times New Roman" w:cs="Times New Roman"/>
          <w:color w:val="4F4F4F"/>
          <w:sz w:val="24"/>
          <w:szCs w:val="24"/>
          <w:lang w:eastAsia="cs-CZ"/>
        </w:rPr>
        <w:lastRenderedPageBreak/>
        <w:t> </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Vydání cestovního pasu ve zkrácené lhůtě </w:t>
      </w:r>
      <w:r w:rsidRPr="00FD3625">
        <w:rPr>
          <w:rFonts w:ascii="Times New Roman" w:eastAsia="Times New Roman" w:hAnsi="Times New Roman" w:cs="Times New Roman"/>
          <w:b/>
          <w:bCs/>
          <w:color w:val="4F4F4F"/>
          <w:sz w:val="24"/>
          <w:szCs w:val="24"/>
          <w:lang w:eastAsia="cs-CZ"/>
        </w:rPr>
        <w:t>do 5 pracovních dnů</w:t>
      </w:r>
    </w:p>
    <w:p w:rsidR="0058510C" w:rsidRPr="0058510C" w:rsidRDefault="0058510C" w:rsidP="0058510C">
      <w:pPr>
        <w:numPr>
          <w:ilvl w:val="0"/>
          <w:numId w:val="10"/>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při podání a převzetí u Ministerstva vnitra </w:t>
      </w:r>
      <w:r w:rsidRPr="00FD3625">
        <w:rPr>
          <w:rFonts w:ascii="Times New Roman" w:eastAsia="Times New Roman" w:hAnsi="Times New Roman" w:cs="Times New Roman"/>
          <w:b/>
          <w:bCs/>
          <w:color w:val="4F4F4F"/>
          <w:sz w:val="24"/>
          <w:szCs w:val="24"/>
          <w:lang w:eastAsia="cs-CZ"/>
        </w:rPr>
        <w:t>3 000 Kč</w:t>
      </w:r>
      <w:r w:rsidRPr="00250321">
        <w:rPr>
          <w:rFonts w:ascii="Times New Roman" w:eastAsia="Times New Roman" w:hAnsi="Times New Roman" w:cs="Times New Roman"/>
          <w:b/>
          <w:color w:val="4F4F4F"/>
          <w:sz w:val="24"/>
          <w:szCs w:val="24"/>
          <w:lang w:eastAsia="cs-CZ"/>
        </w:rPr>
        <w:t>,</w:t>
      </w:r>
    </w:p>
    <w:p w:rsidR="0058510C" w:rsidRPr="0058510C" w:rsidRDefault="0058510C" w:rsidP="0058510C">
      <w:pPr>
        <w:numPr>
          <w:ilvl w:val="0"/>
          <w:numId w:val="10"/>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při podání u obecního úřadu obce s rozšířenou působností </w:t>
      </w:r>
      <w:r w:rsidRPr="00FD3625">
        <w:rPr>
          <w:rFonts w:ascii="Times New Roman" w:eastAsia="Times New Roman" w:hAnsi="Times New Roman" w:cs="Times New Roman"/>
          <w:b/>
          <w:bCs/>
          <w:color w:val="4F4F4F"/>
          <w:sz w:val="24"/>
          <w:szCs w:val="24"/>
          <w:lang w:eastAsia="cs-CZ"/>
        </w:rPr>
        <w:t>2 000 Kč</w:t>
      </w:r>
      <w:r w:rsidR="00192A15">
        <w:rPr>
          <w:rFonts w:ascii="Times New Roman" w:eastAsia="Times New Roman" w:hAnsi="Times New Roman" w:cs="Times New Roman"/>
          <w:color w:val="4F4F4F"/>
          <w:sz w:val="24"/>
          <w:szCs w:val="24"/>
          <w:lang w:eastAsia="cs-CZ"/>
        </w:rPr>
        <w:t xml:space="preserve"> </w:t>
      </w:r>
      <w:r w:rsidRPr="0058510C">
        <w:rPr>
          <w:rFonts w:ascii="Times New Roman" w:eastAsia="Times New Roman" w:hAnsi="Times New Roman" w:cs="Times New Roman"/>
          <w:color w:val="4F4F4F"/>
          <w:sz w:val="24"/>
          <w:szCs w:val="24"/>
          <w:lang w:eastAsia="cs-CZ"/>
        </w:rPr>
        <w:t>a převzetí u Ministerstva vnitra </w:t>
      </w:r>
      <w:r w:rsidRPr="00FD3625">
        <w:rPr>
          <w:rFonts w:ascii="Times New Roman" w:eastAsia="Times New Roman" w:hAnsi="Times New Roman" w:cs="Times New Roman"/>
          <w:b/>
          <w:bCs/>
          <w:color w:val="4F4F4F"/>
          <w:sz w:val="24"/>
          <w:szCs w:val="24"/>
          <w:lang w:eastAsia="cs-CZ"/>
        </w:rPr>
        <w:t>1 000 Kč</w:t>
      </w:r>
    </w:p>
    <w:p w:rsidR="0058510C" w:rsidRPr="00192A15" w:rsidRDefault="00192A15" w:rsidP="0058510C">
      <w:pPr>
        <w:numPr>
          <w:ilvl w:val="0"/>
          <w:numId w:val="11"/>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 xml:space="preserve">při podání a převzetí </w:t>
      </w:r>
      <w:r w:rsidR="0058510C" w:rsidRPr="0058510C">
        <w:rPr>
          <w:rFonts w:ascii="Times New Roman" w:eastAsia="Times New Roman" w:hAnsi="Times New Roman" w:cs="Times New Roman"/>
          <w:color w:val="4F4F4F"/>
          <w:sz w:val="24"/>
          <w:szCs w:val="24"/>
          <w:lang w:eastAsia="cs-CZ"/>
        </w:rPr>
        <w:t>u stejného obecního úřadu obce s rozšířenou působností </w:t>
      </w:r>
      <w:r w:rsidR="0058510C" w:rsidRPr="00FD3625">
        <w:rPr>
          <w:rFonts w:ascii="Times New Roman" w:eastAsia="Times New Roman" w:hAnsi="Times New Roman" w:cs="Times New Roman"/>
          <w:b/>
          <w:bCs/>
          <w:color w:val="4F4F4F"/>
          <w:sz w:val="24"/>
          <w:szCs w:val="24"/>
          <w:lang w:eastAsia="cs-CZ"/>
        </w:rPr>
        <w:t>3 000 Kč</w:t>
      </w:r>
    </w:p>
    <w:p w:rsidR="00192A15" w:rsidRPr="0058510C" w:rsidRDefault="00192A15" w:rsidP="00192A15">
      <w:p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p>
    <w:p w:rsidR="0058510C" w:rsidRPr="0058510C" w:rsidRDefault="0058510C" w:rsidP="00192A15">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občanům mladším 15 let</w:t>
      </w:r>
    </w:p>
    <w:p w:rsidR="0058510C" w:rsidRPr="0058510C" w:rsidRDefault="0058510C" w:rsidP="0058510C">
      <w:pPr>
        <w:numPr>
          <w:ilvl w:val="0"/>
          <w:numId w:val="12"/>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při podání a převzetí u Ministerstva vnitra </w:t>
      </w:r>
      <w:r w:rsidRPr="00FD3625">
        <w:rPr>
          <w:rFonts w:ascii="Times New Roman" w:eastAsia="Times New Roman" w:hAnsi="Times New Roman" w:cs="Times New Roman"/>
          <w:b/>
          <w:bCs/>
          <w:color w:val="4F4F4F"/>
          <w:sz w:val="24"/>
          <w:szCs w:val="24"/>
          <w:lang w:eastAsia="cs-CZ"/>
        </w:rPr>
        <w:t>1 000 Kč</w:t>
      </w:r>
      <w:r w:rsidRPr="00250321">
        <w:rPr>
          <w:rFonts w:ascii="Times New Roman" w:eastAsia="Times New Roman" w:hAnsi="Times New Roman" w:cs="Times New Roman"/>
          <w:b/>
          <w:color w:val="4F4F4F"/>
          <w:sz w:val="24"/>
          <w:szCs w:val="24"/>
          <w:lang w:eastAsia="cs-CZ"/>
        </w:rPr>
        <w:t>,</w:t>
      </w:r>
    </w:p>
    <w:p w:rsidR="0058510C" w:rsidRPr="0058510C" w:rsidRDefault="0058510C" w:rsidP="0058510C">
      <w:pPr>
        <w:numPr>
          <w:ilvl w:val="0"/>
          <w:numId w:val="12"/>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při podání u obecního úřadu obce s</w:t>
      </w:r>
      <w:r w:rsidR="00250321">
        <w:rPr>
          <w:rFonts w:ascii="Times New Roman" w:eastAsia="Times New Roman" w:hAnsi="Times New Roman" w:cs="Times New Roman"/>
          <w:color w:val="4F4F4F"/>
          <w:sz w:val="24"/>
          <w:szCs w:val="24"/>
          <w:lang w:eastAsia="cs-CZ"/>
        </w:rPr>
        <w:t xml:space="preserve"> </w:t>
      </w:r>
      <w:r w:rsidRPr="0058510C">
        <w:rPr>
          <w:rFonts w:ascii="Times New Roman" w:eastAsia="Times New Roman" w:hAnsi="Times New Roman" w:cs="Times New Roman"/>
          <w:color w:val="4F4F4F"/>
          <w:sz w:val="24"/>
          <w:szCs w:val="24"/>
          <w:lang w:eastAsia="cs-CZ"/>
        </w:rPr>
        <w:t>rozšířenou působností </w:t>
      </w:r>
      <w:r w:rsidRPr="00FD3625">
        <w:rPr>
          <w:rFonts w:ascii="Times New Roman" w:eastAsia="Times New Roman" w:hAnsi="Times New Roman" w:cs="Times New Roman"/>
          <w:b/>
          <w:bCs/>
          <w:color w:val="4F4F4F"/>
          <w:sz w:val="24"/>
          <w:szCs w:val="24"/>
          <w:lang w:eastAsia="cs-CZ"/>
        </w:rPr>
        <w:t>500 Kč</w:t>
      </w:r>
      <w:r w:rsidR="00F86D0D">
        <w:rPr>
          <w:rFonts w:ascii="Times New Roman" w:eastAsia="Times New Roman" w:hAnsi="Times New Roman" w:cs="Times New Roman"/>
          <w:color w:val="4F4F4F"/>
          <w:sz w:val="24"/>
          <w:szCs w:val="24"/>
          <w:lang w:eastAsia="cs-CZ"/>
        </w:rPr>
        <w:t xml:space="preserve"> </w:t>
      </w:r>
      <w:r w:rsidRPr="0058510C">
        <w:rPr>
          <w:rFonts w:ascii="Times New Roman" w:eastAsia="Times New Roman" w:hAnsi="Times New Roman" w:cs="Times New Roman"/>
          <w:color w:val="4F4F4F"/>
          <w:sz w:val="24"/>
          <w:szCs w:val="24"/>
          <w:lang w:eastAsia="cs-CZ"/>
        </w:rPr>
        <w:t>a převzetí u Ministerstva vnitra  </w:t>
      </w:r>
      <w:r w:rsidRPr="00FD3625">
        <w:rPr>
          <w:rFonts w:ascii="Times New Roman" w:eastAsia="Times New Roman" w:hAnsi="Times New Roman" w:cs="Times New Roman"/>
          <w:b/>
          <w:bCs/>
          <w:color w:val="4F4F4F"/>
          <w:sz w:val="24"/>
          <w:szCs w:val="24"/>
          <w:lang w:eastAsia="cs-CZ"/>
        </w:rPr>
        <w:t>500 Kč</w:t>
      </w:r>
    </w:p>
    <w:p w:rsidR="0058510C" w:rsidRPr="0058510C" w:rsidRDefault="00F86D0D" w:rsidP="00786686">
      <w:pPr>
        <w:numPr>
          <w:ilvl w:val="0"/>
          <w:numId w:val="13"/>
        </w:numPr>
        <w:shd w:val="clear" w:color="auto" w:fill="FFFFFF"/>
        <w:spacing w:after="408"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při podání a převzetí</w:t>
      </w:r>
      <w:r w:rsidRPr="00F86D0D">
        <w:rPr>
          <w:rFonts w:ascii="Times New Roman" w:eastAsia="Times New Roman" w:hAnsi="Times New Roman" w:cs="Times New Roman"/>
          <w:color w:val="4F4F4F"/>
          <w:sz w:val="24"/>
          <w:szCs w:val="24"/>
          <w:lang w:eastAsia="cs-CZ"/>
        </w:rPr>
        <w:t xml:space="preserve"> </w:t>
      </w:r>
      <w:r w:rsidR="0058510C" w:rsidRPr="0058510C">
        <w:rPr>
          <w:rFonts w:ascii="Times New Roman" w:eastAsia="Times New Roman" w:hAnsi="Times New Roman" w:cs="Times New Roman"/>
          <w:color w:val="4F4F4F"/>
          <w:sz w:val="24"/>
          <w:szCs w:val="24"/>
          <w:lang w:eastAsia="cs-CZ"/>
        </w:rPr>
        <w:t>u stejného obecního úřadu obce s rozšířenou působností </w:t>
      </w:r>
      <w:r w:rsidR="0058510C" w:rsidRPr="00F86D0D">
        <w:rPr>
          <w:rFonts w:ascii="Times New Roman" w:eastAsia="Times New Roman" w:hAnsi="Times New Roman" w:cs="Times New Roman"/>
          <w:b/>
          <w:bCs/>
          <w:color w:val="4F4F4F"/>
          <w:sz w:val="24"/>
          <w:szCs w:val="24"/>
          <w:lang w:eastAsia="cs-CZ"/>
        </w:rPr>
        <w:t>1 000 Kč</w:t>
      </w:r>
      <w:r w:rsidR="0058510C" w:rsidRPr="0058510C">
        <w:rPr>
          <w:rFonts w:ascii="Times New Roman" w:eastAsia="Times New Roman" w:hAnsi="Times New Roman" w:cs="Times New Roman"/>
          <w:color w:val="4F4F4F"/>
          <w:sz w:val="24"/>
          <w:szCs w:val="24"/>
          <w:lang w:eastAsia="cs-CZ"/>
        </w:rPr>
        <w:t>  </w:t>
      </w:r>
    </w:p>
    <w:p w:rsidR="0058510C" w:rsidRPr="0058510C" w:rsidRDefault="0058510C" w:rsidP="0058510C">
      <w:pPr>
        <w:shd w:val="clear" w:color="auto" w:fill="FFFFFF"/>
        <w:spacing w:after="0" w:line="240" w:lineRule="auto"/>
        <w:jc w:val="both"/>
        <w:outlineLvl w:val="2"/>
        <w:rPr>
          <w:rFonts w:ascii="Arial CE" w:eastAsia="Times New Roman" w:hAnsi="Arial CE" w:cs="Arial CE"/>
          <w:b/>
          <w:bCs/>
          <w:color w:val="333333"/>
          <w:sz w:val="29"/>
          <w:szCs w:val="29"/>
          <w:lang w:eastAsia="cs-CZ"/>
        </w:rPr>
      </w:pPr>
      <w:r w:rsidRPr="00F86D0D">
        <w:rPr>
          <w:rFonts w:ascii="Arial CE" w:eastAsia="Times New Roman" w:hAnsi="Arial CE" w:cs="Arial CE"/>
          <w:b/>
          <w:bCs/>
          <w:color w:val="2E74B5" w:themeColor="accent1" w:themeShade="BF"/>
          <w:sz w:val="29"/>
          <w:szCs w:val="29"/>
          <w:lang w:eastAsia="cs-CZ"/>
        </w:rPr>
        <w:t>Další informace</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F86D0D">
        <w:rPr>
          <w:rFonts w:ascii="Times New Roman" w:eastAsia="Times New Roman" w:hAnsi="Times New Roman" w:cs="Times New Roman"/>
          <w:b/>
          <w:bCs/>
          <w:color w:val="4F4F4F"/>
          <w:sz w:val="24"/>
          <w:szCs w:val="24"/>
          <w:lang w:eastAsia="cs-CZ"/>
        </w:rPr>
        <w:t>Skončení platnosti cestovního dokladu</w:t>
      </w:r>
    </w:p>
    <w:p w:rsidR="0058510C" w:rsidRPr="0058510C" w:rsidRDefault="0058510C" w:rsidP="00F86D0D">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Platnost cestovního dokladu skončí:</w:t>
      </w:r>
    </w:p>
    <w:p w:rsidR="0058510C" w:rsidRPr="0058510C" w:rsidRDefault="0058510C" w:rsidP="0058510C">
      <w:pPr>
        <w:numPr>
          <w:ilvl w:val="0"/>
          <w:numId w:val="16"/>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uplynutím doby v něm vyznačené;</w:t>
      </w:r>
    </w:p>
    <w:p w:rsidR="0058510C" w:rsidRPr="0058510C" w:rsidRDefault="0058510C" w:rsidP="0058510C">
      <w:pPr>
        <w:numPr>
          <w:ilvl w:val="0"/>
          <w:numId w:val="16"/>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ohlášením jeho ztráty nebo odcizení;</w:t>
      </w:r>
    </w:p>
    <w:p w:rsidR="0058510C" w:rsidRPr="0058510C" w:rsidRDefault="0058510C" w:rsidP="0058510C">
      <w:pPr>
        <w:numPr>
          <w:ilvl w:val="0"/>
          <w:numId w:val="16"/>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uplynutím 3 měsíců ode dne změny příjmení občana, pokud k ní došlo v souvislosti s uzavřením manželství občana;</w:t>
      </w:r>
    </w:p>
    <w:p w:rsidR="0058510C" w:rsidRPr="0058510C" w:rsidRDefault="0058510C" w:rsidP="0058510C">
      <w:pPr>
        <w:numPr>
          <w:ilvl w:val="0"/>
          <w:numId w:val="16"/>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 xml:space="preserve">pozbytím státního občanství, úmrtím nebo nabytím právní moci rozhodnutí soudu </w:t>
      </w:r>
      <w:r w:rsidR="00CB780E">
        <w:rPr>
          <w:rFonts w:ascii="Times New Roman" w:eastAsia="Times New Roman" w:hAnsi="Times New Roman" w:cs="Times New Roman"/>
          <w:color w:val="4F4F4F"/>
          <w:sz w:val="24"/>
          <w:szCs w:val="24"/>
          <w:lang w:eastAsia="cs-CZ"/>
        </w:rPr>
        <w:br/>
      </w:r>
      <w:r w:rsidRPr="0058510C">
        <w:rPr>
          <w:rFonts w:ascii="Times New Roman" w:eastAsia="Times New Roman" w:hAnsi="Times New Roman" w:cs="Times New Roman"/>
          <w:color w:val="4F4F4F"/>
          <w:sz w:val="24"/>
          <w:szCs w:val="24"/>
          <w:lang w:eastAsia="cs-CZ"/>
        </w:rPr>
        <w:t>o prohlášení držitele cestovního dokladu za mrtvého. </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br/>
        <w:t>O skončení platnosti cestovního dokladu rozhodne obecní úřad obce s rozšířenou působností, Ministerstvo vnitra, nebo zastupitelský úřad, jestliže</w:t>
      </w:r>
    </w:p>
    <w:p w:rsidR="0058510C" w:rsidRPr="0058510C" w:rsidRDefault="0058510C" w:rsidP="0058510C">
      <w:pPr>
        <w:numPr>
          <w:ilvl w:val="0"/>
          <w:numId w:val="17"/>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cestovní doklad je poškozen tak, že zápisy v něm uvedené jsou nečitelné nebo je porušena jeho celistvost;</w:t>
      </w:r>
    </w:p>
    <w:p w:rsidR="0058510C" w:rsidRPr="0058510C" w:rsidRDefault="0058510C" w:rsidP="0058510C">
      <w:pPr>
        <w:numPr>
          <w:ilvl w:val="0"/>
          <w:numId w:val="17"/>
        </w:numPr>
        <w:shd w:val="clear" w:color="auto" w:fill="FFFFFF"/>
        <w:spacing w:after="75"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cestovní doklad obsahuje nesprávné údaje nebo neoprávněně provedené změny s výjimkou nesprávného údaje o aktuálním příjmení občana, pokud ke změně příjmení došlo v souvislosti s uzavřením manželství občana, nebo</w:t>
      </w:r>
    </w:p>
    <w:p w:rsidR="004C1793" w:rsidRDefault="0058510C" w:rsidP="0058510C">
      <w:pPr>
        <w:numPr>
          <w:ilvl w:val="0"/>
          <w:numId w:val="17"/>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jeho d</w:t>
      </w:r>
      <w:r w:rsidR="004C1793">
        <w:rPr>
          <w:rFonts w:ascii="Times New Roman" w:eastAsia="Times New Roman" w:hAnsi="Times New Roman" w:cs="Times New Roman"/>
          <w:color w:val="4F4F4F"/>
          <w:sz w:val="24"/>
          <w:szCs w:val="24"/>
          <w:lang w:eastAsia="cs-CZ"/>
        </w:rPr>
        <w:t>ržitel podstatně změnil podobu.</w:t>
      </w:r>
    </w:p>
    <w:p w:rsidR="0058510C" w:rsidRPr="0058510C" w:rsidRDefault="0058510C" w:rsidP="004C1793">
      <w:p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 </w:t>
      </w:r>
    </w:p>
    <w:p w:rsidR="004C1793"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F86D0D">
        <w:rPr>
          <w:rFonts w:ascii="Times New Roman" w:eastAsia="Times New Roman" w:hAnsi="Times New Roman" w:cs="Times New Roman"/>
          <w:b/>
          <w:bCs/>
          <w:color w:val="4F4F4F"/>
          <w:sz w:val="24"/>
          <w:szCs w:val="24"/>
          <w:lang w:eastAsia="cs-CZ"/>
        </w:rPr>
        <w:t>Před cestou do zahraničí</w:t>
      </w:r>
      <w:r w:rsidR="004C1793">
        <w:rPr>
          <w:rFonts w:ascii="Times New Roman" w:eastAsia="Times New Roman" w:hAnsi="Times New Roman" w:cs="Times New Roman"/>
          <w:color w:val="4F4F4F"/>
          <w:sz w:val="24"/>
          <w:szCs w:val="24"/>
          <w:lang w:eastAsia="cs-CZ"/>
        </w:rPr>
        <w:t xml:space="preserve"> </w:t>
      </w:r>
    </w:p>
    <w:p w:rsidR="0058510C" w:rsidRPr="0058510C" w:rsidRDefault="0058510C" w:rsidP="0058510C">
      <w:pPr>
        <w:shd w:val="clear" w:color="auto" w:fill="FFFFFF"/>
        <w:spacing w:after="0" w:line="240" w:lineRule="auto"/>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Před cestou do zahraničí byste si měli zkontrolovat, zda máte platný cestovní doklad. Držitel cestovního pasu je oprávněn požádat u orgánu příslušného k</w:t>
      </w:r>
      <w:r w:rsidR="009E5C8A">
        <w:rPr>
          <w:rFonts w:ascii="Times New Roman" w:eastAsia="Times New Roman" w:hAnsi="Times New Roman" w:cs="Times New Roman"/>
          <w:color w:val="4F4F4F"/>
          <w:sz w:val="24"/>
          <w:szCs w:val="24"/>
          <w:lang w:eastAsia="cs-CZ"/>
        </w:rPr>
        <w:t xml:space="preserve"> </w:t>
      </w:r>
      <w:r w:rsidRPr="0058510C">
        <w:rPr>
          <w:rFonts w:ascii="Times New Roman" w:eastAsia="Times New Roman" w:hAnsi="Times New Roman" w:cs="Times New Roman"/>
          <w:color w:val="4F4F4F"/>
          <w:sz w:val="24"/>
          <w:szCs w:val="24"/>
          <w:lang w:eastAsia="cs-CZ"/>
        </w:rPr>
        <w:t>jeho vydání</w:t>
      </w:r>
      <w:r w:rsidR="009E5C8A">
        <w:rPr>
          <w:rFonts w:ascii="Times New Roman" w:eastAsia="Times New Roman" w:hAnsi="Times New Roman" w:cs="Times New Roman"/>
          <w:color w:val="4F4F4F"/>
          <w:sz w:val="24"/>
          <w:szCs w:val="24"/>
          <w:lang w:eastAsia="cs-CZ"/>
        </w:rPr>
        <w:t>,</w:t>
      </w:r>
      <w:r w:rsidRPr="0058510C">
        <w:rPr>
          <w:rFonts w:ascii="Times New Roman" w:eastAsia="Times New Roman" w:hAnsi="Times New Roman" w:cs="Times New Roman"/>
          <w:color w:val="4F4F4F"/>
          <w:sz w:val="24"/>
          <w:szCs w:val="24"/>
          <w:lang w:eastAsia="cs-CZ"/>
        </w:rPr>
        <w:t xml:space="preserve"> s výjimkou Ministerstva vnitra</w:t>
      </w:r>
      <w:r w:rsidR="009E5C8A">
        <w:rPr>
          <w:rFonts w:ascii="Times New Roman" w:eastAsia="Times New Roman" w:hAnsi="Times New Roman" w:cs="Times New Roman"/>
          <w:color w:val="4F4F4F"/>
          <w:sz w:val="24"/>
          <w:szCs w:val="24"/>
          <w:lang w:eastAsia="cs-CZ"/>
        </w:rPr>
        <w:t>,</w:t>
      </w:r>
      <w:r w:rsidRPr="0058510C">
        <w:rPr>
          <w:rFonts w:ascii="Times New Roman" w:eastAsia="Times New Roman" w:hAnsi="Times New Roman" w:cs="Times New Roman"/>
          <w:color w:val="4F4F4F"/>
          <w:sz w:val="24"/>
          <w:szCs w:val="24"/>
          <w:lang w:eastAsia="cs-CZ"/>
        </w:rPr>
        <w:t xml:space="preserve"> o ověření funkčnosti nosiče dat a správnosti údajů v něm zpracovaných biometrických údajů a osobních údajů. Dále je třeba zjistit podmínky vstupu a pobytu v daném státě. Cestujete-li do členských států Evropské unie, postačuje ke vstupu a pobytu na území těchto států platný cestovní doklad. Při cestě do ostatních států je třeba zjistit, zda se kromě platného cestovního dokladu uplatňují další podmínky vstupu a pobytu, zejména:</w:t>
      </w:r>
    </w:p>
    <w:p w:rsidR="0058510C" w:rsidRPr="0058510C" w:rsidRDefault="0058510C" w:rsidP="0058510C">
      <w:pPr>
        <w:numPr>
          <w:ilvl w:val="0"/>
          <w:numId w:val="18"/>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zda má Česká republika s daným státem uzavřenou bezvízovou dohodu či nikoliv. Bezvízová dohoda stanoví, po jakou dobu a </w:t>
      </w:r>
      <w:r w:rsidRPr="00F86D0D">
        <w:rPr>
          <w:rFonts w:ascii="Times New Roman" w:eastAsia="Times New Roman" w:hAnsi="Times New Roman" w:cs="Times New Roman"/>
          <w:b/>
          <w:bCs/>
          <w:color w:val="4F4F4F"/>
          <w:sz w:val="24"/>
          <w:szCs w:val="24"/>
          <w:lang w:eastAsia="cs-CZ"/>
        </w:rPr>
        <w:t>na jaké cestovní doklady se lze v daném státě zdržovat bez víza</w:t>
      </w:r>
      <w:r w:rsidRPr="0058510C">
        <w:rPr>
          <w:rFonts w:ascii="Times New Roman" w:eastAsia="Times New Roman" w:hAnsi="Times New Roman" w:cs="Times New Roman"/>
          <w:color w:val="4F4F4F"/>
          <w:sz w:val="24"/>
          <w:szCs w:val="24"/>
          <w:lang w:eastAsia="cs-CZ"/>
        </w:rPr>
        <w:t>.</w:t>
      </w:r>
    </w:p>
    <w:p w:rsidR="0058510C" w:rsidRPr="0058510C" w:rsidRDefault="0058510C" w:rsidP="0058510C">
      <w:pPr>
        <w:numPr>
          <w:ilvl w:val="0"/>
          <w:numId w:val="18"/>
        </w:numPr>
        <w:shd w:val="clear" w:color="auto" w:fill="FFFFFF"/>
        <w:spacing w:after="0" w:line="240" w:lineRule="auto"/>
        <w:ind w:left="225"/>
        <w:jc w:val="both"/>
        <w:rPr>
          <w:rFonts w:ascii="Times New Roman" w:eastAsia="Times New Roman" w:hAnsi="Times New Roman" w:cs="Times New Roman"/>
          <w:color w:val="4F4F4F"/>
          <w:sz w:val="24"/>
          <w:szCs w:val="24"/>
          <w:lang w:eastAsia="cs-CZ"/>
        </w:rPr>
      </w:pPr>
      <w:r w:rsidRPr="0058510C">
        <w:rPr>
          <w:rFonts w:ascii="Times New Roman" w:eastAsia="Times New Roman" w:hAnsi="Times New Roman" w:cs="Times New Roman"/>
          <w:color w:val="4F4F4F"/>
          <w:sz w:val="24"/>
          <w:szCs w:val="24"/>
          <w:lang w:eastAsia="cs-CZ"/>
        </w:rPr>
        <w:t>zda daný stát požaduje minimální platnost cestovního dokladu v souvislosti se vstupem a pobytem na svém území. </w:t>
      </w:r>
    </w:p>
    <w:p w:rsidR="0058510C" w:rsidRPr="0058510C" w:rsidRDefault="0058510C" w:rsidP="00F86D0D">
      <w:pPr>
        <w:shd w:val="clear" w:color="auto" w:fill="FFFFFF"/>
        <w:spacing w:after="0" w:line="240" w:lineRule="auto"/>
        <w:jc w:val="both"/>
        <w:outlineLvl w:val="2"/>
        <w:rPr>
          <w:rFonts w:ascii="Times New Roman" w:eastAsia="Times New Roman" w:hAnsi="Times New Roman" w:cs="Times New Roman"/>
          <w:b/>
          <w:bCs/>
          <w:color w:val="333333"/>
          <w:sz w:val="24"/>
          <w:szCs w:val="24"/>
          <w:lang w:eastAsia="cs-CZ"/>
        </w:rPr>
      </w:pPr>
      <w:r w:rsidRPr="0058510C">
        <w:rPr>
          <w:rFonts w:ascii="Times New Roman" w:eastAsia="Times New Roman" w:hAnsi="Times New Roman" w:cs="Times New Roman"/>
          <w:b/>
          <w:bCs/>
          <w:color w:val="333333"/>
          <w:sz w:val="24"/>
          <w:szCs w:val="24"/>
          <w:lang w:eastAsia="cs-CZ"/>
        </w:rPr>
        <w:t>  </w:t>
      </w:r>
      <w:r w:rsidRPr="0058510C">
        <w:rPr>
          <w:rFonts w:ascii="Times New Roman" w:eastAsia="Times New Roman" w:hAnsi="Times New Roman" w:cs="Times New Roman"/>
          <w:b/>
          <w:bCs/>
          <w:color w:val="333333"/>
          <w:sz w:val="24"/>
          <w:szCs w:val="24"/>
          <w:lang w:eastAsia="cs-CZ"/>
        </w:rPr>
        <w:br/>
      </w:r>
    </w:p>
    <w:p w:rsidR="00722DDB" w:rsidRPr="00F86D0D" w:rsidRDefault="00722DDB">
      <w:pPr>
        <w:rPr>
          <w:rFonts w:ascii="Times New Roman" w:hAnsi="Times New Roman" w:cs="Times New Roman"/>
          <w:sz w:val="24"/>
          <w:szCs w:val="24"/>
        </w:rPr>
      </w:pPr>
    </w:p>
    <w:sectPr w:rsidR="00722DDB" w:rsidRPr="00F86D0D" w:rsidSect="00B751D4">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5DE"/>
    <w:multiLevelType w:val="multilevel"/>
    <w:tmpl w:val="DFB6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13B0B"/>
    <w:multiLevelType w:val="multilevel"/>
    <w:tmpl w:val="AE7A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14083"/>
    <w:multiLevelType w:val="multilevel"/>
    <w:tmpl w:val="3248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32E83"/>
    <w:multiLevelType w:val="multilevel"/>
    <w:tmpl w:val="C3A6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64482"/>
    <w:multiLevelType w:val="multilevel"/>
    <w:tmpl w:val="BFAA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53EEA"/>
    <w:multiLevelType w:val="hybridMultilevel"/>
    <w:tmpl w:val="CAD01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7F1EE8"/>
    <w:multiLevelType w:val="multilevel"/>
    <w:tmpl w:val="C3A6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80410"/>
    <w:multiLevelType w:val="multilevel"/>
    <w:tmpl w:val="2D6A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10622"/>
    <w:multiLevelType w:val="multilevel"/>
    <w:tmpl w:val="D738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C2361"/>
    <w:multiLevelType w:val="multilevel"/>
    <w:tmpl w:val="D642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B29D4"/>
    <w:multiLevelType w:val="multilevel"/>
    <w:tmpl w:val="D5A4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E1F96"/>
    <w:multiLevelType w:val="multilevel"/>
    <w:tmpl w:val="EBD4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597CA5"/>
    <w:multiLevelType w:val="multilevel"/>
    <w:tmpl w:val="5596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B671F"/>
    <w:multiLevelType w:val="multilevel"/>
    <w:tmpl w:val="CA74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CF3F66"/>
    <w:multiLevelType w:val="multilevel"/>
    <w:tmpl w:val="FFF4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F4C1B"/>
    <w:multiLevelType w:val="multilevel"/>
    <w:tmpl w:val="DC36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64A23"/>
    <w:multiLevelType w:val="multilevel"/>
    <w:tmpl w:val="AA80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E6AFE"/>
    <w:multiLevelType w:val="multilevel"/>
    <w:tmpl w:val="E710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6A47A6"/>
    <w:multiLevelType w:val="multilevel"/>
    <w:tmpl w:val="DCA8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1044CC"/>
    <w:multiLevelType w:val="multilevel"/>
    <w:tmpl w:val="31F0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B6E11"/>
    <w:multiLevelType w:val="multilevel"/>
    <w:tmpl w:val="9D44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4276F6"/>
    <w:multiLevelType w:val="multilevel"/>
    <w:tmpl w:val="2B46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15"/>
  </w:num>
  <w:num w:numId="4">
    <w:abstractNumId w:val="17"/>
  </w:num>
  <w:num w:numId="5">
    <w:abstractNumId w:val="0"/>
  </w:num>
  <w:num w:numId="6">
    <w:abstractNumId w:val="14"/>
  </w:num>
  <w:num w:numId="7">
    <w:abstractNumId w:val="9"/>
  </w:num>
  <w:num w:numId="8">
    <w:abstractNumId w:val="2"/>
  </w:num>
  <w:num w:numId="9">
    <w:abstractNumId w:val="6"/>
  </w:num>
  <w:num w:numId="10">
    <w:abstractNumId w:val="13"/>
  </w:num>
  <w:num w:numId="11">
    <w:abstractNumId w:val="20"/>
  </w:num>
  <w:num w:numId="12">
    <w:abstractNumId w:val="19"/>
  </w:num>
  <w:num w:numId="13">
    <w:abstractNumId w:val="10"/>
  </w:num>
  <w:num w:numId="14">
    <w:abstractNumId w:val="8"/>
  </w:num>
  <w:num w:numId="15">
    <w:abstractNumId w:val="7"/>
  </w:num>
  <w:num w:numId="16">
    <w:abstractNumId w:val="18"/>
  </w:num>
  <w:num w:numId="17">
    <w:abstractNumId w:val="1"/>
  </w:num>
  <w:num w:numId="18">
    <w:abstractNumId w:val="12"/>
  </w:num>
  <w:num w:numId="19">
    <w:abstractNumId w:val="11"/>
  </w:num>
  <w:num w:numId="20">
    <w:abstractNumId w:val="4"/>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E4"/>
    <w:rsid w:val="00072772"/>
    <w:rsid w:val="00192A15"/>
    <w:rsid w:val="00250321"/>
    <w:rsid w:val="002937E4"/>
    <w:rsid w:val="002F54C7"/>
    <w:rsid w:val="004C1793"/>
    <w:rsid w:val="0058510C"/>
    <w:rsid w:val="005A5F7F"/>
    <w:rsid w:val="00687444"/>
    <w:rsid w:val="00722DDB"/>
    <w:rsid w:val="00925230"/>
    <w:rsid w:val="009636A8"/>
    <w:rsid w:val="009B6A5D"/>
    <w:rsid w:val="009E5C8A"/>
    <w:rsid w:val="00B751D4"/>
    <w:rsid w:val="00BB00C0"/>
    <w:rsid w:val="00CB780E"/>
    <w:rsid w:val="00DA0193"/>
    <w:rsid w:val="00EC0221"/>
    <w:rsid w:val="00F86D0D"/>
    <w:rsid w:val="00FD3625"/>
    <w:rsid w:val="00FD5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B7AE"/>
  <w15:chartTrackingRefBased/>
  <w15:docId w15:val="{8EA05A1B-C3E8-4BB5-ADFE-5105C85C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58510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8510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8510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8510C"/>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58510C"/>
    <w:rPr>
      <w:b/>
      <w:bCs/>
    </w:rPr>
  </w:style>
  <w:style w:type="paragraph" w:styleId="Normlnweb">
    <w:name w:val="Normal (Web)"/>
    <w:basedOn w:val="Normln"/>
    <w:uiPriority w:val="99"/>
    <w:semiHidden/>
    <w:unhideWhenUsed/>
    <w:rsid w:val="005851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58510C"/>
    <w:rPr>
      <w:i/>
      <w:iCs/>
    </w:rPr>
  </w:style>
  <w:style w:type="character" w:styleId="Hypertextovodkaz">
    <w:name w:val="Hyperlink"/>
    <w:basedOn w:val="Standardnpsmoodstavce"/>
    <w:uiPriority w:val="99"/>
    <w:semiHidden/>
    <w:unhideWhenUsed/>
    <w:rsid w:val="0058510C"/>
    <w:rPr>
      <w:color w:val="0000FF"/>
      <w:u w:val="single"/>
    </w:rPr>
  </w:style>
  <w:style w:type="paragraph" w:styleId="Odstavecseseznamem">
    <w:name w:val="List Paragraph"/>
    <w:basedOn w:val="Normln"/>
    <w:uiPriority w:val="34"/>
    <w:qFormat/>
    <w:rsid w:val="00FD3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54486">
      <w:bodyDiv w:val="1"/>
      <w:marLeft w:val="0"/>
      <w:marRight w:val="0"/>
      <w:marTop w:val="0"/>
      <w:marBottom w:val="0"/>
      <w:divBdr>
        <w:top w:val="none" w:sz="0" w:space="0" w:color="auto"/>
        <w:left w:val="none" w:sz="0" w:space="0" w:color="auto"/>
        <w:bottom w:val="none" w:sz="0" w:space="0" w:color="auto"/>
        <w:right w:val="none" w:sz="0" w:space="0" w:color="auto"/>
      </w:divBdr>
      <w:divsChild>
        <w:div w:id="1743791635">
          <w:marLeft w:val="0"/>
          <w:marRight w:val="0"/>
          <w:marTop w:val="960"/>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1585</Words>
  <Characters>9358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Lenka</dc:creator>
  <cp:keywords/>
  <dc:description/>
  <cp:lastModifiedBy>Nováková Lenka</cp:lastModifiedBy>
  <cp:revision>18</cp:revision>
  <dcterms:created xsi:type="dcterms:W3CDTF">2022-04-07T10:33:00Z</dcterms:created>
  <dcterms:modified xsi:type="dcterms:W3CDTF">2022-04-08T08:39:00Z</dcterms:modified>
</cp:coreProperties>
</file>