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E7B" w:rsidRPr="003D7707" w:rsidRDefault="00C95E7B" w:rsidP="00C95E7B">
      <w:pPr>
        <w:autoSpaceDE w:val="0"/>
        <w:autoSpaceDN w:val="0"/>
        <w:adjustRightInd w:val="0"/>
        <w:jc w:val="both"/>
        <w:rPr>
          <w:b/>
        </w:rPr>
      </w:pPr>
      <w:r w:rsidRPr="003D7707">
        <w:rPr>
          <w:b/>
        </w:rPr>
        <w:t>Výběrové řízení na pracovní pozici strážník/strážnice Městské policie Jilemnice</w:t>
      </w:r>
    </w:p>
    <w:p w:rsidR="00C95E7B" w:rsidRDefault="00C95E7B" w:rsidP="00C95E7B">
      <w:pPr>
        <w:autoSpaceDE w:val="0"/>
        <w:autoSpaceDN w:val="0"/>
        <w:adjustRightInd w:val="0"/>
        <w:jc w:val="both"/>
      </w:pPr>
    </w:p>
    <w:p w:rsidR="00C95E7B" w:rsidRDefault="00C95E7B" w:rsidP="00C95E7B">
      <w:pPr>
        <w:autoSpaceDE w:val="0"/>
        <w:autoSpaceDN w:val="0"/>
        <w:adjustRightInd w:val="0"/>
        <w:jc w:val="both"/>
        <w:rPr>
          <w:i/>
        </w:rPr>
      </w:pPr>
      <w:r w:rsidRPr="003D7707">
        <w:rPr>
          <w:i/>
        </w:rPr>
        <w:t xml:space="preserve">Příloha č. </w:t>
      </w:r>
      <w:r>
        <w:rPr>
          <w:i/>
        </w:rPr>
        <w:t>2 – Čestné prohlášení – SPOLEHLIVOST</w:t>
      </w:r>
    </w:p>
    <w:p w:rsidR="00C95E7B" w:rsidRDefault="00C95E7B" w:rsidP="00C95E7B">
      <w:pPr>
        <w:autoSpaceDE w:val="0"/>
        <w:autoSpaceDN w:val="0"/>
        <w:adjustRightInd w:val="0"/>
        <w:jc w:val="both"/>
        <w:rPr>
          <w:i/>
        </w:rPr>
      </w:pPr>
    </w:p>
    <w:p w:rsidR="00C95E7B" w:rsidRDefault="00C95E7B" w:rsidP="00C95E7B">
      <w:pPr>
        <w:autoSpaceDE w:val="0"/>
        <w:autoSpaceDN w:val="0"/>
        <w:adjustRightInd w:val="0"/>
        <w:jc w:val="both"/>
      </w:pPr>
      <w:r>
        <w:t>Jméno a příjmení: ………………………………</w:t>
      </w:r>
      <w:proofErr w:type="gramStart"/>
      <w:r>
        <w:t>…..</w:t>
      </w:r>
      <w:proofErr w:type="gramEnd"/>
    </w:p>
    <w:p w:rsidR="00C95E7B" w:rsidRDefault="00C95E7B" w:rsidP="00C95E7B">
      <w:pPr>
        <w:autoSpaceDE w:val="0"/>
        <w:autoSpaceDN w:val="0"/>
        <w:adjustRightInd w:val="0"/>
        <w:jc w:val="both"/>
      </w:pPr>
    </w:p>
    <w:p w:rsidR="00C95E7B" w:rsidRDefault="00C95E7B" w:rsidP="00C95E7B">
      <w:pPr>
        <w:autoSpaceDE w:val="0"/>
        <w:autoSpaceDN w:val="0"/>
        <w:adjustRightInd w:val="0"/>
        <w:jc w:val="both"/>
      </w:pPr>
      <w:r>
        <w:t>Datum narození: ……………………………………</w:t>
      </w:r>
    </w:p>
    <w:p w:rsidR="00C95E7B" w:rsidRDefault="00C95E7B" w:rsidP="00C95E7B">
      <w:pPr>
        <w:autoSpaceDE w:val="0"/>
        <w:autoSpaceDN w:val="0"/>
        <w:adjustRightInd w:val="0"/>
        <w:jc w:val="both"/>
      </w:pPr>
    </w:p>
    <w:p w:rsidR="00C95E7B" w:rsidRDefault="00C95E7B" w:rsidP="00C95E7B">
      <w:pPr>
        <w:autoSpaceDE w:val="0"/>
        <w:autoSpaceDN w:val="0"/>
        <w:adjustRightInd w:val="0"/>
        <w:jc w:val="both"/>
      </w:pPr>
    </w:p>
    <w:p w:rsidR="00C95E7B" w:rsidRPr="003D7707" w:rsidRDefault="00C95E7B" w:rsidP="00C95E7B">
      <w:pPr>
        <w:autoSpaceDE w:val="0"/>
        <w:autoSpaceDN w:val="0"/>
        <w:adjustRightInd w:val="0"/>
        <w:jc w:val="both"/>
      </w:pPr>
      <w:r>
        <w:t>Na základě ustanovení zákona č. 553/1991 Sb., o obecní policii, v platném znění, ve smyslu § 4b, odst. 2, 3. a 4 čestně prohlašuji, že jsem nebyl/a v posledních třech letech opakovaně pravomocně uznán/a vinným/vinnou z přestupku, a to ke dni podepsání čestného prohlášení</w:t>
      </w:r>
    </w:p>
    <w:p w:rsidR="00C95E7B" w:rsidRDefault="00C95E7B" w:rsidP="00C95E7B">
      <w:pPr>
        <w:autoSpaceDE w:val="0"/>
        <w:autoSpaceDN w:val="0"/>
        <w:adjustRightInd w:val="0"/>
        <w:jc w:val="both"/>
        <w:rPr>
          <w:color w:val="FF0000"/>
        </w:rPr>
      </w:pPr>
    </w:p>
    <w:p w:rsidR="00C95E7B" w:rsidRDefault="00C95E7B" w:rsidP="00C95E7B">
      <w:pPr>
        <w:autoSpaceDE w:val="0"/>
        <w:autoSpaceDN w:val="0"/>
        <w:adjustRightInd w:val="0"/>
        <w:jc w:val="both"/>
        <w:rPr>
          <w:color w:val="FF0000"/>
        </w:rPr>
      </w:pPr>
    </w:p>
    <w:p w:rsidR="00C95E7B" w:rsidRDefault="00C95E7B" w:rsidP="00C95E7B">
      <w:pPr>
        <w:autoSpaceDE w:val="0"/>
        <w:autoSpaceDN w:val="0"/>
        <w:adjustRightInd w:val="0"/>
        <w:jc w:val="both"/>
      </w:pPr>
      <w:r>
        <w:t>Podpis: ………………………………………………</w:t>
      </w:r>
    </w:p>
    <w:p w:rsidR="00C95E7B" w:rsidRDefault="00C95E7B" w:rsidP="00C95E7B">
      <w:pPr>
        <w:autoSpaceDE w:val="0"/>
        <w:autoSpaceDN w:val="0"/>
        <w:adjustRightInd w:val="0"/>
        <w:jc w:val="both"/>
      </w:pPr>
    </w:p>
    <w:p w:rsidR="00C95E7B" w:rsidRDefault="00C95E7B" w:rsidP="00C95E7B">
      <w:pPr>
        <w:autoSpaceDE w:val="0"/>
        <w:autoSpaceDN w:val="0"/>
        <w:adjustRightInd w:val="0"/>
        <w:jc w:val="both"/>
      </w:pPr>
      <w:r>
        <w:t>V………………………</w:t>
      </w:r>
    </w:p>
    <w:p w:rsidR="00C95E7B" w:rsidRDefault="00C95E7B" w:rsidP="00C95E7B">
      <w:pPr>
        <w:autoSpaceDE w:val="0"/>
        <w:autoSpaceDN w:val="0"/>
        <w:adjustRightInd w:val="0"/>
        <w:jc w:val="both"/>
      </w:pPr>
    </w:p>
    <w:p w:rsidR="00C95E7B" w:rsidRDefault="00C95E7B" w:rsidP="00C95E7B">
      <w:pPr>
        <w:autoSpaceDE w:val="0"/>
        <w:autoSpaceDN w:val="0"/>
        <w:adjustRightInd w:val="0"/>
        <w:jc w:val="both"/>
      </w:pPr>
      <w:r>
        <w:t>………………………..</w:t>
      </w:r>
    </w:p>
    <w:p w:rsidR="00C95E7B" w:rsidRDefault="00C95E7B" w:rsidP="00C95E7B">
      <w:pPr>
        <w:autoSpaceDE w:val="0"/>
        <w:autoSpaceDN w:val="0"/>
        <w:adjustRightInd w:val="0"/>
        <w:jc w:val="both"/>
      </w:pPr>
      <w:r>
        <w:t>(datum)</w:t>
      </w:r>
    </w:p>
    <w:p w:rsidR="00C95E7B" w:rsidRDefault="00C95E7B" w:rsidP="00C95E7B">
      <w:pPr>
        <w:autoSpaceDE w:val="0"/>
        <w:autoSpaceDN w:val="0"/>
        <w:adjustRightInd w:val="0"/>
        <w:jc w:val="both"/>
      </w:pPr>
    </w:p>
    <w:p w:rsidR="00C95E7B" w:rsidRDefault="00C95E7B" w:rsidP="00C95E7B">
      <w:pPr>
        <w:pBdr>
          <w:bottom w:val="single" w:sz="6" w:space="1" w:color="auto"/>
        </w:pBdr>
        <w:autoSpaceDE w:val="0"/>
        <w:autoSpaceDN w:val="0"/>
        <w:adjustRightInd w:val="0"/>
        <w:jc w:val="both"/>
      </w:pPr>
    </w:p>
    <w:p w:rsidR="00C95E7B" w:rsidRDefault="00C95E7B" w:rsidP="00C95E7B">
      <w:pPr>
        <w:autoSpaceDE w:val="0"/>
        <w:autoSpaceDN w:val="0"/>
        <w:adjustRightInd w:val="0"/>
        <w:jc w:val="both"/>
      </w:pPr>
    </w:p>
    <w:p w:rsidR="00C95E7B" w:rsidRPr="003D7707" w:rsidRDefault="00C95E7B" w:rsidP="00C95E7B">
      <w:pPr>
        <w:autoSpaceDE w:val="0"/>
        <w:autoSpaceDN w:val="0"/>
        <w:adjustRightInd w:val="0"/>
        <w:jc w:val="both"/>
        <w:rPr>
          <w:b/>
        </w:rPr>
      </w:pPr>
      <w:r w:rsidRPr="003D7707">
        <w:rPr>
          <w:b/>
        </w:rPr>
        <w:t>§ 4b Spolehlivost</w:t>
      </w:r>
    </w:p>
    <w:p w:rsidR="00C95E7B" w:rsidRDefault="00C95E7B" w:rsidP="00C95E7B">
      <w:pPr>
        <w:autoSpaceDE w:val="0"/>
        <w:autoSpaceDN w:val="0"/>
        <w:adjustRightInd w:val="0"/>
        <w:jc w:val="both"/>
      </w:pPr>
    </w:p>
    <w:p w:rsidR="00C95E7B" w:rsidRPr="003D7707" w:rsidRDefault="00C95E7B" w:rsidP="00C95E7B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3D7707">
        <w:rPr>
          <w:sz w:val="16"/>
          <w:szCs w:val="16"/>
        </w:rPr>
        <w:t xml:space="preserve"> (1) Spolehlivým pro účely tohoto zákona není ten, kdo byl v posledních 3 letech opakovaně pravomocně uznán vinným z přestupku nebo jednání, které má znaky přestupku </w:t>
      </w:r>
    </w:p>
    <w:p w:rsidR="00C95E7B" w:rsidRPr="003D7707" w:rsidRDefault="00C95E7B" w:rsidP="00C95E7B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3D7707">
        <w:rPr>
          <w:sz w:val="16"/>
          <w:szCs w:val="16"/>
        </w:rPr>
        <w:t xml:space="preserve"> a) na úseku ochrany před alkoholismem a jinými toxikomaniemi,</w:t>
      </w:r>
    </w:p>
    <w:p w:rsidR="00C95E7B" w:rsidRPr="003D7707" w:rsidRDefault="00C95E7B" w:rsidP="00C95E7B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3D7707">
        <w:rPr>
          <w:sz w:val="16"/>
          <w:szCs w:val="16"/>
        </w:rPr>
        <w:t xml:space="preserve"> b) na úseku obrany České republiky,</w:t>
      </w:r>
    </w:p>
    <w:p w:rsidR="00C95E7B" w:rsidRPr="003D7707" w:rsidRDefault="00C95E7B" w:rsidP="00C95E7B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3D7707">
        <w:rPr>
          <w:sz w:val="16"/>
          <w:szCs w:val="16"/>
        </w:rPr>
        <w:t xml:space="preserve"> c) proti veřejnému pořádku,</w:t>
      </w:r>
    </w:p>
    <w:p w:rsidR="00C95E7B" w:rsidRPr="003D7707" w:rsidRDefault="00C95E7B" w:rsidP="00C95E7B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3D7707">
        <w:rPr>
          <w:sz w:val="16"/>
          <w:szCs w:val="16"/>
        </w:rPr>
        <w:t xml:space="preserve"> d) proti občanskému soužití,</w:t>
      </w:r>
    </w:p>
    <w:p w:rsidR="00C95E7B" w:rsidRPr="003D7707" w:rsidRDefault="00C95E7B" w:rsidP="00C95E7B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3D7707">
        <w:rPr>
          <w:sz w:val="16"/>
          <w:szCs w:val="16"/>
        </w:rPr>
        <w:t xml:space="preserve"> e) proti majetku,</w:t>
      </w:r>
    </w:p>
    <w:p w:rsidR="00C95E7B" w:rsidRPr="003D7707" w:rsidRDefault="00C95E7B" w:rsidP="00C95E7B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3D7707">
        <w:rPr>
          <w:sz w:val="16"/>
          <w:szCs w:val="16"/>
        </w:rPr>
        <w:t xml:space="preserve"> f) na úseku zemědělství, myslivosti a rybářství spáchaný tím, že úmyslně neoprávněně zasáhl do výkonu práva myslivosti nebo do výkonu rybářského práva anebo úmyslně lovil zvěř nebo chytal ryby v době hájení,</w:t>
      </w:r>
    </w:p>
    <w:p w:rsidR="00C95E7B" w:rsidRPr="003D7707" w:rsidRDefault="00C95E7B" w:rsidP="00C95E7B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3D7707">
        <w:rPr>
          <w:sz w:val="16"/>
          <w:szCs w:val="16"/>
        </w:rPr>
        <w:t xml:space="preserve"> g) podle zákona o zbraních 7), nebo</w:t>
      </w:r>
    </w:p>
    <w:p w:rsidR="00C95E7B" w:rsidRPr="003D7707" w:rsidRDefault="00C95E7B" w:rsidP="00C95E7B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3D7707">
        <w:rPr>
          <w:sz w:val="16"/>
          <w:szCs w:val="16"/>
        </w:rPr>
        <w:t xml:space="preserve"> h) podle § 28 odst. 1 nebo 2,</w:t>
      </w:r>
    </w:p>
    <w:p w:rsidR="00C95E7B" w:rsidRPr="003D7707" w:rsidRDefault="00C95E7B" w:rsidP="00C95E7B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3D7707">
        <w:rPr>
          <w:sz w:val="16"/>
          <w:szCs w:val="16"/>
        </w:rPr>
        <w:t>jestliže jeho jednání, kterým spáchal přestupek nebo které má znaky přestupku, je v rozporu s posláním strážníka podle tohoto zákona.</w:t>
      </w:r>
    </w:p>
    <w:p w:rsidR="00C95E7B" w:rsidRPr="003D7707" w:rsidRDefault="00C95E7B" w:rsidP="00C95E7B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C95E7B" w:rsidRPr="003D7707" w:rsidRDefault="00C95E7B" w:rsidP="00C95E7B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3D7707">
        <w:rPr>
          <w:sz w:val="16"/>
          <w:szCs w:val="16"/>
        </w:rPr>
        <w:t>(2) Podmínka opakovaného uznání vinným z přestupku nebo jednání, které má znaky přestupku podle odstavce 1, je splněna, jestliže rozhodnutí o odpovědnosti za některý z přestupků uvedených v odstavci 1 nebo za jednání, které má znaky takového přestupku, nabude právní moci před uplynutím 3 let ode dne, kdy nabylo právní moci jiné rozhodnutí o odpovědnosti za některý z těchto přestupků spáchaný týmž pachatelem nebo za jednání, které má znaky některého z těchto přestupků, spáchané týmž pachatelem.</w:t>
      </w:r>
    </w:p>
    <w:p w:rsidR="00C95E7B" w:rsidRPr="003D7707" w:rsidRDefault="00C95E7B" w:rsidP="00C95E7B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C95E7B" w:rsidRPr="003D7707" w:rsidRDefault="00C95E7B" w:rsidP="00C95E7B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3D7707">
        <w:rPr>
          <w:sz w:val="16"/>
          <w:szCs w:val="16"/>
        </w:rPr>
        <w:t xml:space="preserve"> (3) Spolehlivým pro účely tohoto zákona není dále ten, kdo uvedl nesprávné údaje v čestném prohlášení podle odstavce 4.</w:t>
      </w:r>
    </w:p>
    <w:p w:rsidR="00C95E7B" w:rsidRPr="003D7707" w:rsidRDefault="00C95E7B" w:rsidP="00C95E7B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C95E7B" w:rsidRPr="003D7707" w:rsidRDefault="00C95E7B" w:rsidP="00C95E7B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3D7707">
        <w:rPr>
          <w:sz w:val="16"/>
          <w:szCs w:val="16"/>
        </w:rPr>
        <w:t xml:space="preserve"> (4) Spolehlivost prokazuje uchazeč o zaměstnání strážníka čestným prohlášením, které nesmí být starší 3 měsíců. Obec je oprávněna vyžádat si k ověření pravdivosti tohoto čestného prohlášení opis z evidence přestupků vedené Rejstříkem trestů.</w:t>
      </w:r>
    </w:p>
    <w:p w:rsidR="00C95E7B" w:rsidRPr="003D7707" w:rsidRDefault="00C95E7B" w:rsidP="00C95E7B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C95E7B" w:rsidRPr="003D7707" w:rsidRDefault="00C95E7B" w:rsidP="00C95E7B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3D7707">
        <w:rPr>
          <w:sz w:val="16"/>
          <w:szCs w:val="16"/>
        </w:rPr>
        <w:t xml:space="preserve"> (5) Čekatel nebo strážník je povinen osobě, která jménem obce jedná v pracovněprávních vztazích (§ 4 odst. 2), do 15 dnů písemně oznámit skutečnost, že byl pravomocně uznán vinným ze spáchání přestupku uvedeného v odstavci 1.</w:t>
      </w:r>
    </w:p>
    <w:p w:rsidR="00C95E7B" w:rsidRPr="003D7707" w:rsidRDefault="00C95E7B" w:rsidP="00C95E7B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C95E7B" w:rsidRPr="003D7707" w:rsidRDefault="00C95E7B" w:rsidP="00C95E7B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3D7707">
        <w:rPr>
          <w:sz w:val="16"/>
          <w:szCs w:val="16"/>
        </w:rPr>
        <w:t xml:space="preserve"> (6) K oznámení podle odstavce 5 se připojí kopie rozhodnutí o přestupku nebo jednání, které má znaky přestupku.</w:t>
      </w:r>
    </w:p>
    <w:p w:rsidR="00C95E7B" w:rsidRPr="003D7707" w:rsidRDefault="00C95E7B" w:rsidP="00C95E7B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D27E15" w:rsidRDefault="00D27E15">
      <w:bookmarkStart w:id="0" w:name="_GoBack"/>
      <w:bookmarkEnd w:id="0"/>
    </w:p>
    <w:sectPr w:rsidR="00D27E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E7B"/>
    <w:rsid w:val="00C95E7B"/>
    <w:rsid w:val="00D2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CA28F-8F89-4F36-810B-562856E0C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95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2021-07-16T10:44:00Z</dcterms:created>
  <dcterms:modified xsi:type="dcterms:W3CDTF">2021-07-16T10:45:00Z</dcterms:modified>
</cp:coreProperties>
</file>